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707" w:rsidRPr="00CE114B" w:rsidRDefault="00D80707" w:rsidP="00D80707">
      <w:pPr>
        <w:rPr>
          <w:b/>
          <w:bCs/>
          <w:noProof/>
          <w:sz w:val="28"/>
          <w:szCs w:val="28"/>
          <w:rtl/>
        </w:rPr>
      </w:pPr>
      <w:r w:rsidRPr="00CE114B">
        <w:rPr>
          <w:b/>
          <w:bCs/>
          <w:noProof/>
          <w:sz w:val="28"/>
          <w:szCs w:val="28"/>
          <w:rtl/>
        </w:rPr>
        <w:t xml:space="preserve">وزارة التعليم                                                          </w:t>
      </w:r>
      <w:r w:rsidRPr="00CE114B">
        <w:rPr>
          <w:rFonts w:hint="cs"/>
          <w:b/>
          <w:bCs/>
          <w:noProof/>
          <w:sz w:val="28"/>
          <w:szCs w:val="28"/>
          <w:rtl/>
        </w:rPr>
        <w:t xml:space="preserve">        </w:t>
      </w:r>
      <w:r w:rsidRPr="00CE114B">
        <w:rPr>
          <w:b/>
          <w:bCs/>
          <w:noProof/>
          <w:sz w:val="28"/>
          <w:szCs w:val="28"/>
          <w:rtl/>
        </w:rPr>
        <w:t xml:space="preserve">  </w:t>
      </w:r>
      <w:r w:rsidRPr="00CE114B">
        <w:rPr>
          <w:rFonts w:hint="cs"/>
          <w:b/>
          <w:bCs/>
          <w:noProof/>
          <w:sz w:val="28"/>
          <w:szCs w:val="28"/>
          <w:rtl/>
        </w:rPr>
        <w:t xml:space="preserve">                              </w:t>
      </w:r>
      <w:r w:rsidRPr="00CE114B">
        <w:rPr>
          <w:b/>
          <w:bCs/>
          <w:noProof/>
          <w:sz w:val="28"/>
          <w:szCs w:val="28"/>
          <w:rtl/>
        </w:rPr>
        <w:t>المادة: فيزياء</w:t>
      </w:r>
      <w:r>
        <w:rPr>
          <w:rFonts w:hint="cs"/>
          <w:b/>
          <w:bCs/>
          <w:noProof/>
          <w:sz w:val="28"/>
          <w:szCs w:val="28"/>
          <w:rtl/>
        </w:rPr>
        <w:t>2</w:t>
      </w:r>
    </w:p>
    <w:p w:rsidR="00D80707" w:rsidRDefault="00F83EDF" w:rsidP="00D80707">
      <w:pPr>
        <w:rPr>
          <w:b/>
          <w:bCs/>
          <w:noProof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w:t>...................................</w:t>
      </w:r>
      <w:r w:rsidR="00D80707" w:rsidRPr="00CE114B">
        <w:rPr>
          <w:b/>
          <w:bCs/>
          <w:noProof/>
          <w:sz w:val="28"/>
          <w:szCs w:val="28"/>
          <w:rtl/>
        </w:rPr>
        <w:t xml:space="preserve">                                     </w:t>
      </w:r>
      <w:r w:rsidR="00D80707" w:rsidRPr="00CE114B">
        <w:rPr>
          <w:rFonts w:hint="cs"/>
          <w:b/>
          <w:bCs/>
          <w:noProof/>
          <w:sz w:val="28"/>
          <w:szCs w:val="28"/>
          <w:rtl/>
        </w:rPr>
        <w:t xml:space="preserve">              </w:t>
      </w:r>
      <w:r w:rsidR="00D80707" w:rsidRPr="00CE114B">
        <w:rPr>
          <w:b/>
          <w:bCs/>
          <w:noProof/>
          <w:sz w:val="28"/>
          <w:szCs w:val="28"/>
          <w:rtl/>
        </w:rPr>
        <w:t xml:space="preserve">  </w:t>
      </w:r>
      <w:r w:rsidR="00D80707" w:rsidRPr="00CE114B">
        <w:rPr>
          <w:rFonts w:hint="cs"/>
          <w:b/>
          <w:bCs/>
          <w:noProof/>
          <w:sz w:val="28"/>
          <w:szCs w:val="28"/>
          <w:rtl/>
        </w:rPr>
        <w:t xml:space="preserve">                       </w:t>
      </w:r>
      <w:r w:rsidR="00D80707" w:rsidRPr="00CE114B">
        <w:rPr>
          <w:b/>
          <w:bCs/>
          <w:noProof/>
          <w:sz w:val="28"/>
          <w:szCs w:val="28"/>
          <w:rtl/>
        </w:rPr>
        <w:t xml:space="preserve">  الزمن :</w:t>
      </w:r>
      <w:r w:rsidR="00D80707" w:rsidRPr="00CE114B">
        <w:rPr>
          <w:rFonts w:hint="cs"/>
          <w:b/>
          <w:bCs/>
          <w:noProof/>
          <w:sz w:val="28"/>
          <w:szCs w:val="28"/>
          <w:rtl/>
        </w:rPr>
        <w:t xml:space="preserve"> </w:t>
      </w:r>
      <w:r w:rsidR="00D80707" w:rsidRPr="00CE114B">
        <w:rPr>
          <w:b/>
          <w:bCs/>
          <w:noProof/>
          <w:sz w:val="28"/>
          <w:szCs w:val="28"/>
          <w:rtl/>
        </w:rPr>
        <w:t>ثلاث ساعات</w:t>
      </w:r>
      <w:r w:rsidR="00D80707" w:rsidRPr="00CE114B">
        <w:rPr>
          <w:rFonts w:cs="Traditional Arabic" w:hint="cs"/>
          <w:b/>
          <w:bCs/>
          <w:noProof/>
          <w:rtl/>
        </w:rPr>
        <w:t xml:space="preserve">   </w:t>
      </w:r>
    </w:p>
    <w:p w:rsidR="00D80707" w:rsidRPr="00CE114B" w:rsidRDefault="00E0256F" w:rsidP="00D80707">
      <w:pPr>
        <w:rPr>
          <w:rFonts w:cs="Traditional Arabic"/>
          <w:b/>
          <w:bCs/>
          <w:noProof/>
          <w:sz w:val="28"/>
          <w:szCs w:val="28"/>
          <w:rtl/>
        </w:rPr>
      </w:pPr>
      <w:r>
        <w:rPr>
          <w:rFonts w:cs="Traditional Arabic"/>
          <w:b/>
          <w:bCs/>
          <w:noProof/>
          <w:color w:val="D4FF7F"/>
          <w:sz w:val="20"/>
          <w:szCs w:val="20"/>
          <w:rtl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left:0;text-align:left;margin-left:84.75pt;margin-top:13.55pt;width:147pt;height:103.85pt;z-index:251661312;mso-width-relative:margin;mso-height-relative:margin" stroked="f">
            <v:textbox>
              <w:txbxContent>
                <w:p w:rsidR="00D80707" w:rsidRDefault="00D80707" w:rsidP="00D80707">
                  <w:r w:rsidRPr="00333E9A">
                    <w:rPr>
                      <w:rFonts w:cs="Arial"/>
                      <w:noProof/>
                      <w:rtl/>
                      <w:lang w:eastAsia="en-US"/>
                    </w:rPr>
                    <w:drawing>
                      <wp:inline distT="0" distB="0" distL="0" distR="0">
                        <wp:extent cx="1409700" cy="1143000"/>
                        <wp:effectExtent l="19050" t="0" r="0" b="0"/>
                        <wp:docPr id="8" name="صورة 1" descr="2030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صورة 1" descr="2030.jpg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2217" cy="114504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FS_Free"/>
          <w:b/>
          <w:bCs/>
          <w:shadow/>
          <w:noProof/>
          <w:color w:val="000000"/>
          <w:rtl/>
        </w:rPr>
        <w:pict>
          <v:shape id="_x0000_s1041" type="#_x0000_t202" style="position:absolute;left:0;text-align:left;margin-left:293.25pt;margin-top:12.05pt;width:153.75pt;height:98.7pt;z-index:251663360;mso-height-percent:200;mso-height-percent:200;mso-width-relative:margin;mso-height-relative:margin" stroked="f">
            <v:textbox style="mso-fit-shape-to-text:t">
              <w:txbxContent>
                <w:p w:rsidR="00D80707" w:rsidRDefault="00D80707" w:rsidP="00D80707">
                  <w:r w:rsidRPr="00D80707">
                    <w:rPr>
                      <w:noProof/>
                      <w:rtl/>
                      <w:lang w:eastAsia="en-US"/>
                    </w:rPr>
                    <w:drawing>
                      <wp:inline distT="0" distB="0" distL="0" distR="0">
                        <wp:extent cx="1543050" cy="1162050"/>
                        <wp:effectExtent l="19050" t="0" r="0" b="0"/>
                        <wp:docPr id="10" name="صورة 1" descr="C:\Documents and Settings\at\سطح المكتب\images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صورة 1" descr="C:\Documents and Settings\at\سطح المكتب\images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3050" cy="1162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83EDF">
        <w:rPr>
          <w:rFonts w:hint="cs"/>
          <w:b/>
          <w:bCs/>
          <w:noProof/>
          <w:sz w:val="28"/>
          <w:szCs w:val="28"/>
          <w:rtl/>
        </w:rPr>
        <w:t>....................</w:t>
      </w:r>
      <w:r w:rsidR="00D80707" w:rsidRPr="00CE114B">
        <w:rPr>
          <w:b/>
          <w:bCs/>
          <w:noProof/>
          <w:sz w:val="28"/>
          <w:szCs w:val="28"/>
          <w:rtl/>
        </w:rPr>
        <w:t xml:space="preserve">                                  </w:t>
      </w:r>
      <w:r w:rsidR="00D80707" w:rsidRPr="00CE114B">
        <w:rPr>
          <w:rFonts w:hint="cs"/>
          <w:b/>
          <w:bCs/>
          <w:noProof/>
          <w:sz w:val="28"/>
          <w:szCs w:val="28"/>
          <w:rtl/>
        </w:rPr>
        <w:t xml:space="preserve">       </w:t>
      </w:r>
      <w:r w:rsidR="00D80707">
        <w:rPr>
          <w:rFonts w:hint="cs"/>
          <w:b/>
          <w:bCs/>
          <w:noProof/>
          <w:sz w:val="28"/>
          <w:szCs w:val="28"/>
          <w:rtl/>
        </w:rPr>
        <w:t xml:space="preserve">                                                     </w:t>
      </w:r>
    </w:p>
    <w:p w:rsidR="00D80707" w:rsidRPr="00CE114B" w:rsidRDefault="00D80707" w:rsidP="00D80707">
      <w:pPr>
        <w:jc w:val="center"/>
        <w:rPr>
          <w:rFonts w:cs="Traditional Arabic"/>
          <w:b/>
          <w:bCs/>
          <w:noProof/>
          <w:color w:val="D4FF7F"/>
          <w:sz w:val="20"/>
          <w:szCs w:val="20"/>
          <w:rtl/>
        </w:rPr>
      </w:pPr>
    </w:p>
    <w:p w:rsidR="00D80707" w:rsidRPr="00CE114B" w:rsidRDefault="00D80707" w:rsidP="00D80707">
      <w:pPr>
        <w:jc w:val="center"/>
        <w:rPr>
          <w:rFonts w:ascii="Arial" w:hAnsi="Arial" w:cs="FS_Free"/>
          <w:b/>
          <w:bCs/>
          <w:shadow/>
          <w:noProof/>
          <w:color w:val="000000"/>
          <w:rtl/>
        </w:rPr>
      </w:pPr>
    </w:p>
    <w:p w:rsidR="00D80707" w:rsidRDefault="00D80707" w:rsidP="00D80707">
      <w:pPr>
        <w:spacing w:line="360" w:lineRule="auto"/>
        <w:jc w:val="center"/>
        <w:rPr>
          <w:b/>
          <w:bCs/>
          <w:shadow/>
          <w:noProof/>
          <w:color w:val="000000"/>
          <w:sz w:val="32"/>
          <w:szCs w:val="32"/>
          <w:rtl/>
        </w:rPr>
      </w:pPr>
    </w:p>
    <w:p w:rsidR="00D80707" w:rsidRDefault="00D80707" w:rsidP="00D80707">
      <w:pPr>
        <w:spacing w:line="360" w:lineRule="auto"/>
        <w:jc w:val="center"/>
        <w:rPr>
          <w:b/>
          <w:bCs/>
          <w:shadow/>
          <w:noProof/>
          <w:color w:val="000000"/>
          <w:sz w:val="32"/>
          <w:szCs w:val="32"/>
          <w:rtl/>
        </w:rPr>
      </w:pPr>
    </w:p>
    <w:p w:rsidR="00D80707" w:rsidRDefault="00D80707" w:rsidP="00D80707">
      <w:pPr>
        <w:spacing w:line="360" w:lineRule="auto"/>
        <w:jc w:val="center"/>
        <w:rPr>
          <w:b/>
          <w:bCs/>
          <w:shadow/>
          <w:noProof/>
          <w:color w:val="000000"/>
          <w:sz w:val="32"/>
          <w:szCs w:val="32"/>
          <w:rtl/>
        </w:rPr>
      </w:pPr>
    </w:p>
    <w:p w:rsidR="00D80707" w:rsidRPr="00CE114B" w:rsidRDefault="00D80707" w:rsidP="00F83EDF">
      <w:pPr>
        <w:spacing w:line="360" w:lineRule="auto"/>
        <w:jc w:val="center"/>
        <w:rPr>
          <w:rFonts w:cs="Traditional Arabic"/>
          <w:b/>
          <w:bCs/>
          <w:noProof/>
          <w:rtl/>
        </w:rPr>
      </w:pPr>
      <w:r w:rsidRPr="00CE114B">
        <w:rPr>
          <w:b/>
          <w:bCs/>
          <w:shadow/>
          <w:noProof/>
          <w:color w:val="000000"/>
          <w:sz w:val="32"/>
          <w:szCs w:val="32"/>
          <w:rtl/>
        </w:rPr>
        <w:t xml:space="preserve">اختبــار </w:t>
      </w:r>
      <w:r>
        <w:rPr>
          <w:rFonts w:hint="cs"/>
          <w:b/>
          <w:bCs/>
          <w:shadow/>
          <w:noProof/>
          <w:color w:val="000000"/>
          <w:sz w:val="32"/>
          <w:szCs w:val="32"/>
          <w:rtl/>
        </w:rPr>
        <w:t xml:space="preserve">مقرر فيزياء 2 </w:t>
      </w:r>
      <w:r w:rsidRPr="00CE114B">
        <w:rPr>
          <w:b/>
          <w:bCs/>
          <w:shadow/>
          <w:noProof/>
          <w:color w:val="000000"/>
          <w:sz w:val="32"/>
          <w:szCs w:val="32"/>
          <w:rtl/>
        </w:rPr>
        <w:t xml:space="preserve"> لعام </w:t>
      </w:r>
      <w:r w:rsidR="00F83EDF">
        <w:rPr>
          <w:rFonts w:hint="cs"/>
          <w:b/>
          <w:bCs/>
          <w:noProof/>
          <w:sz w:val="32"/>
          <w:szCs w:val="32"/>
          <w:rtl/>
        </w:rPr>
        <w:t>1443</w:t>
      </w:r>
      <w:r w:rsidRPr="00CE114B">
        <w:rPr>
          <w:b/>
          <w:bCs/>
          <w:noProof/>
          <w:sz w:val="32"/>
          <w:szCs w:val="32"/>
          <w:rtl/>
        </w:rPr>
        <w:t xml:space="preserve"> هـ</w:t>
      </w:r>
    </w:p>
    <w:p w:rsidR="00D80707" w:rsidRPr="00CE114B" w:rsidRDefault="00E0256F" w:rsidP="00D80707">
      <w:pPr>
        <w:spacing w:line="360" w:lineRule="auto"/>
        <w:jc w:val="center"/>
        <w:rPr>
          <w:rFonts w:ascii="Arial" w:hAnsi="Arial" w:cs="FS_Free"/>
          <w:shadow/>
          <w:color w:val="000000"/>
          <w:sz w:val="16"/>
          <w:szCs w:val="16"/>
          <w:rtl/>
        </w:rPr>
      </w:pPr>
      <w:r>
        <w:rPr>
          <w:rFonts w:ascii="Calibri" w:hAnsi="Calibri" w:cs="Arial"/>
          <w:noProof/>
          <w:szCs w:val="22"/>
          <w:rtl/>
        </w:rPr>
        <w:pict>
          <v:roundrect id="_x0000_s1038" style="position:absolute;left:0;text-align:left;margin-left:22.45pt;margin-top:30.4pt;width:488.35pt;height:52.75pt;z-index:251660288" arcsize="10923f" strokeweight="2.25pt">
            <v:textbox style="mso-next-textbox:#_x0000_s1038">
              <w:txbxContent>
                <w:p w:rsidR="00D80707" w:rsidRPr="00CE114B" w:rsidRDefault="00D80707" w:rsidP="00D80707">
                  <w:pPr>
                    <w:jc w:val="center"/>
                    <w:rPr>
                      <w:rFonts w:ascii="Arial" w:hAnsi="Arial"/>
                      <w:b/>
                      <w:bCs/>
                      <w:sz w:val="26"/>
                      <w:szCs w:val="26"/>
                      <w:rtl/>
                    </w:rPr>
                  </w:pPr>
                  <w:r w:rsidRPr="00FC6905">
                    <w:rPr>
                      <w:rFonts w:ascii="Arial" w:hAnsi="Arial"/>
                      <w:b/>
                      <w:bCs/>
                      <w:sz w:val="28"/>
                      <w:szCs w:val="28"/>
                      <w:u w:val="single"/>
                      <w:rtl/>
                    </w:rPr>
                    <w:t>أخي الطالب :</w:t>
                  </w:r>
                  <w:r w:rsidRPr="000A76C0">
                    <w:rPr>
                      <w:b/>
                      <w:bCs/>
                      <w:rtl/>
                    </w:rPr>
                    <w:t xml:space="preserve"> </w:t>
                  </w:r>
                  <w:r w:rsidRPr="00CE114B">
                    <w:rPr>
                      <w:rFonts w:ascii="Arial" w:hAnsi="Arial"/>
                      <w:b/>
                      <w:bCs/>
                      <w:sz w:val="26"/>
                      <w:szCs w:val="26"/>
                      <w:rtl/>
                    </w:rPr>
                    <w:t>أمامك (</w:t>
                  </w:r>
                  <w:r>
                    <w:rPr>
                      <w:rFonts w:ascii="Arial" w:hAnsi="Arial" w:hint="cs"/>
                      <w:b/>
                      <w:bCs/>
                      <w:sz w:val="26"/>
                      <w:szCs w:val="26"/>
                      <w:rtl/>
                    </w:rPr>
                    <w:t>8</w:t>
                  </w:r>
                  <w:r w:rsidRPr="00CE114B">
                    <w:rPr>
                      <w:rFonts w:ascii="Arial" w:hAnsi="Arial"/>
                      <w:b/>
                      <w:bCs/>
                      <w:sz w:val="26"/>
                      <w:szCs w:val="26"/>
                      <w:rtl/>
                    </w:rPr>
                    <w:t xml:space="preserve">0 ) </w:t>
                  </w:r>
                  <w:r>
                    <w:rPr>
                      <w:rFonts w:ascii="Arial" w:hAnsi="Arial" w:hint="cs"/>
                      <w:b/>
                      <w:bCs/>
                      <w:sz w:val="26"/>
                      <w:szCs w:val="26"/>
                      <w:rtl/>
                    </w:rPr>
                    <w:t>فقرة</w:t>
                  </w:r>
                  <w:r w:rsidRPr="00CE114B">
                    <w:rPr>
                      <w:rFonts w:ascii="Arial" w:hAnsi="Arial"/>
                      <w:b/>
                      <w:bCs/>
                      <w:sz w:val="26"/>
                      <w:szCs w:val="26"/>
                      <w:rtl/>
                    </w:rPr>
                    <w:t xml:space="preserve"> من نوع الاختيار المتعدد</w:t>
                  </w:r>
                  <w:r w:rsidRPr="00CE114B">
                    <w:rPr>
                      <w:rFonts w:ascii="Arial" w:hAnsi="Arial" w:hint="cs"/>
                      <w:b/>
                      <w:bCs/>
                      <w:sz w:val="26"/>
                      <w:szCs w:val="26"/>
                      <w:rtl/>
                    </w:rPr>
                    <w:t xml:space="preserve"> ,,</w:t>
                  </w:r>
                  <w:r w:rsidRPr="00CE114B">
                    <w:rPr>
                      <w:rFonts w:ascii="Arial" w:hAnsi="Arial"/>
                      <w:b/>
                      <w:bCs/>
                      <w:sz w:val="26"/>
                      <w:szCs w:val="26"/>
                      <w:rtl/>
                    </w:rPr>
                    <w:t>,</w:t>
                  </w:r>
                  <w:r w:rsidRPr="00CE114B">
                    <w:rPr>
                      <w:rFonts w:ascii="Arial" w:hAnsi="Arial" w:hint="cs"/>
                      <w:b/>
                      <w:bCs/>
                      <w:sz w:val="26"/>
                      <w:szCs w:val="26"/>
                      <w:rtl/>
                    </w:rPr>
                    <w:t xml:space="preserve"> </w:t>
                  </w:r>
                  <w:r w:rsidRPr="00CE114B">
                    <w:rPr>
                      <w:rFonts w:ascii="Arial" w:hAnsi="Arial"/>
                      <w:b/>
                      <w:bCs/>
                      <w:sz w:val="26"/>
                      <w:szCs w:val="26"/>
                      <w:rtl/>
                    </w:rPr>
                    <w:t>استعن بالله</w:t>
                  </w:r>
                </w:p>
                <w:p w:rsidR="00D80707" w:rsidRPr="00CE114B" w:rsidRDefault="00D80707" w:rsidP="00D80707">
                  <w:pPr>
                    <w:jc w:val="center"/>
                    <w:rPr>
                      <w:rFonts w:ascii="Arial" w:hAnsi="Arial"/>
                      <w:b/>
                      <w:bCs/>
                      <w:sz w:val="26"/>
                      <w:szCs w:val="26"/>
                      <w:rtl/>
                    </w:rPr>
                  </w:pPr>
                  <w:r w:rsidRPr="00CE114B">
                    <w:rPr>
                      <w:rFonts w:ascii="Arial" w:hAnsi="Arial"/>
                      <w:b/>
                      <w:bCs/>
                      <w:sz w:val="26"/>
                      <w:szCs w:val="26"/>
                      <w:rtl/>
                    </w:rPr>
                    <w:t>ثم اجب عن جميع الأسئلة وذلك بكتابة الحرف الذي يدل على الإجابة الصحيحة في النموذج المرفق</w:t>
                  </w:r>
                </w:p>
                <w:p w:rsidR="00D80707" w:rsidRDefault="00D80707" w:rsidP="00D80707">
                  <w:pPr>
                    <w:jc w:val="center"/>
                  </w:pPr>
                </w:p>
              </w:txbxContent>
            </v:textbox>
            <w10:wrap anchorx="page"/>
          </v:roundrect>
        </w:pict>
      </w:r>
      <w:r w:rsidR="00D80707" w:rsidRPr="00CE114B">
        <w:rPr>
          <w:b/>
          <w:bCs/>
          <w:sz w:val="32"/>
          <w:szCs w:val="32"/>
          <w:rtl/>
        </w:rPr>
        <w:t xml:space="preserve">اسم الطالب </w:t>
      </w:r>
      <w:r w:rsidR="00D80707">
        <w:rPr>
          <w:rFonts w:hint="cs"/>
          <w:b/>
          <w:bCs/>
          <w:sz w:val="32"/>
          <w:szCs w:val="32"/>
          <w:rtl/>
        </w:rPr>
        <w:t xml:space="preserve">: </w:t>
      </w:r>
      <w:r w:rsidR="00D80707" w:rsidRPr="00EC0679">
        <w:rPr>
          <w:rFonts w:hint="cs"/>
          <w:b/>
          <w:bCs/>
          <w:sz w:val="32"/>
          <w:szCs w:val="32"/>
          <w:rtl/>
        </w:rPr>
        <w:t>.........................................................................</w:t>
      </w:r>
    </w:p>
    <w:p w:rsidR="00D80707" w:rsidRPr="00CE114B" w:rsidRDefault="00D80707" w:rsidP="00D80707">
      <w:pPr>
        <w:rPr>
          <w:b/>
          <w:bCs/>
        </w:rPr>
      </w:pPr>
    </w:p>
    <w:p w:rsidR="00D80707" w:rsidRPr="00CE114B" w:rsidRDefault="00D80707" w:rsidP="00D80707">
      <w:pPr>
        <w:rPr>
          <w:rFonts w:cs="Monotype Koufi"/>
          <w:b/>
          <w:bCs/>
          <w:sz w:val="28"/>
          <w:szCs w:val="28"/>
          <w:u w:val="single"/>
          <w:rtl/>
        </w:rPr>
      </w:pPr>
    </w:p>
    <w:p w:rsidR="00D80707" w:rsidRPr="00CE114B" w:rsidRDefault="00D80707" w:rsidP="00D80707">
      <w:pPr>
        <w:rPr>
          <w:rFonts w:cs="Monotype Koufi"/>
          <w:b/>
          <w:bCs/>
          <w:sz w:val="20"/>
          <w:szCs w:val="20"/>
          <w:u w:val="single"/>
          <w:rtl/>
        </w:rPr>
      </w:pPr>
    </w:p>
    <w:p w:rsidR="00D80707" w:rsidRPr="00CE114B" w:rsidRDefault="00D80707" w:rsidP="00D80707">
      <w:pPr>
        <w:rPr>
          <w:rFonts w:cs="Monotype Koufi"/>
          <w:b/>
          <w:bCs/>
          <w:sz w:val="2"/>
          <w:szCs w:val="2"/>
          <w:u w:val="single"/>
          <w:rtl/>
        </w:rPr>
      </w:pPr>
    </w:p>
    <w:p w:rsidR="00D80707" w:rsidRPr="00CE114B" w:rsidRDefault="00D80707" w:rsidP="00D80707">
      <w:pPr>
        <w:rPr>
          <w:rFonts w:cs="Monotype Koufi"/>
          <w:b/>
          <w:bCs/>
          <w:sz w:val="2"/>
          <w:szCs w:val="2"/>
          <w:u w:val="single"/>
          <w:rtl/>
        </w:rPr>
      </w:pPr>
    </w:p>
    <w:p w:rsidR="00D80707" w:rsidRPr="00CE114B" w:rsidRDefault="00D80707" w:rsidP="00D80707">
      <w:pPr>
        <w:rPr>
          <w:rFonts w:cs="Monotype Koufi"/>
          <w:b/>
          <w:bCs/>
          <w:sz w:val="2"/>
          <w:szCs w:val="2"/>
          <w:u w:val="single"/>
          <w:rtl/>
        </w:rPr>
      </w:pPr>
    </w:p>
    <w:p w:rsidR="00D80707" w:rsidRPr="00CE114B" w:rsidRDefault="00D80707" w:rsidP="00D80707">
      <w:pPr>
        <w:rPr>
          <w:rFonts w:cs="Monotype Koufi"/>
          <w:b/>
          <w:bCs/>
          <w:sz w:val="2"/>
          <w:szCs w:val="2"/>
          <w:u w:val="single"/>
          <w:rtl/>
        </w:rPr>
      </w:pPr>
    </w:p>
    <w:p w:rsidR="00D80707" w:rsidRPr="00CE114B" w:rsidRDefault="00D80707" w:rsidP="00D80707">
      <w:pPr>
        <w:rPr>
          <w:rFonts w:cs="Monotype Koufi"/>
          <w:b/>
          <w:bCs/>
          <w:sz w:val="2"/>
          <w:szCs w:val="2"/>
          <w:u w:val="single"/>
          <w:rtl/>
        </w:rPr>
      </w:pPr>
    </w:p>
    <w:p w:rsidR="00D80707" w:rsidRPr="00CE114B" w:rsidRDefault="00D80707" w:rsidP="00D80707">
      <w:pPr>
        <w:rPr>
          <w:rFonts w:cs="Monotype Koufi"/>
          <w:b/>
          <w:bCs/>
          <w:sz w:val="2"/>
          <w:szCs w:val="2"/>
          <w:u w:val="single"/>
          <w:rtl/>
        </w:rPr>
      </w:pPr>
    </w:p>
    <w:p w:rsidR="00D80707" w:rsidRPr="00CE114B" w:rsidRDefault="00D80707" w:rsidP="00D80707">
      <w:pPr>
        <w:rPr>
          <w:rFonts w:cs="Monotype Koufi"/>
          <w:b/>
          <w:bCs/>
          <w:sz w:val="2"/>
          <w:szCs w:val="2"/>
          <w:u w:val="single"/>
          <w:rtl/>
        </w:rPr>
      </w:pPr>
    </w:p>
    <w:p w:rsidR="00D80707" w:rsidRPr="00CE114B" w:rsidRDefault="00D80707" w:rsidP="00D80707">
      <w:pPr>
        <w:rPr>
          <w:rFonts w:cs="Monotype Koufi"/>
          <w:b/>
          <w:bCs/>
          <w:sz w:val="2"/>
          <w:szCs w:val="2"/>
          <w:u w:val="single"/>
          <w:rtl/>
        </w:rPr>
      </w:pPr>
    </w:p>
    <w:p w:rsidR="00D80707" w:rsidRPr="00CE114B" w:rsidRDefault="00D80707" w:rsidP="00D80707">
      <w:pPr>
        <w:rPr>
          <w:rFonts w:cs="Monotype Koufi"/>
          <w:b/>
          <w:bCs/>
          <w:sz w:val="2"/>
          <w:szCs w:val="2"/>
          <w:u w:val="single"/>
          <w:rtl/>
        </w:rPr>
      </w:pPr>
    </w:p>
    <w:p w:rsidR="00D80707" w:rsidRPr="00CE114B" w:rsidRDefault="00D80707" w:rsidP="00D80707">
      <w:pPr>
        <w:rPr>
          <w:rFonts w:cs="Monotype Koufi"/>
          <w:b/>
          <w:bCs/>
          <w:sz w:val="2"/>
          <w:szCs w:val="2"/>
          <w:u w:val="single"/>
          <w:rtl/>
        </w:rPr>
      </w:pPr>
    </w:p>
    <w:tbl>
      <w:tblPr>
        <w:tblpPr w:leftFromText="180" w:rightFromText="180" w:vertAnchor="text" w:horzAnchor="margin" w:tblpXSpec="center" w:tblpY="-77"/>
        <w:bidiVisual/>
        <w:tblW w:w="497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666"/>
        <w:gridCol w:w="663"/>
        <w:gridCol w:w="666"/>
        <w:gridCol w:w="663"/>
        <w:gridCol w:w="666"/>
        <w:gridCol w:w="663"/>
        <w:gridCol w:w="666"/>
        <w:gridCol w:w="666"/>
        <w:gridCol w:w="663"/>
        <w:gridCol w:w="666"/>
        <w:gridCol w:w="663"/>
        <w:gridCol w:w="666"/>
        <w:gridCol w:w="663"/>
        <w:gridCol w:w="666"/>
        <w:gridCol w:w="663"/>
      </w:tblGrid>
      <w:tr w:rsidR="00D80707" w:rsidRPr="00C54393" w:rsidTr="00C54393">
        <w:trPr>
          <w:trHeight w:val="314"/>
        </w:trPr>
        <w:tc>
          <w:tcPr>
            <w:tcW w:w="5000" w:type="pct"/>
            <w:gridSpan w:val="16"/>
            <w:shd w:val="clear" w:color="auto" w:fill="BFBFBF" w:themeFill="background1" w:themeFillShade="BF"/>
            <w:vAlign w:val="center"/>
          </w:tcPr>
          <w:p w:rsidR="00D80707" w:rsidRPr="00C54393" w:rsidRDefault="00D80707" w:rsidP="00C54393">
            <w:pPr>
              <w:jc w:val="center"/>
              <w:rPr>
                <w:b/>
                <w:bCs/>
                <w:noProof/>
                <w:sz w:val="28"/>
                <w:szCs w:val="28"/>
                <w:rtl/>
              </w:rPr>
            </w:pPr>
            <w:r w:rsidRPr="00C54393">
              <w:rPr>
                <w:rFonts w:hint="cs"/>
                <w:b/>
                <w:bCs/>
                <w:sz w:val="28"/>
                <w:szCs w:val="28"/>
                <w:rtl/>
              </w:rPr>
              <w:t>نموذج خاص بإجابة</w:t>
            </w:r>
            <w:r w:rsidRPr="00C54393">
              <w:rPr>
                <w:rFonts w:hint="cs"/>
                <w:b/>
                <w:bCs/>
                <w:noProof/>
                <w:sz w:val="28"/>
                <w:szCs w:val="28"/>
                <w:rtl/>
              </w:rPr>
              <w:t xml:space="preserve"> الطالب</w:t>
            </w:r>
          </w:p>
        </w:tc>
      </w:tr>
      <w:tr w:rsidR="00C54393" w:rsidRPr="00C54393" w:rsidTr="00C54393">
        <w:trPr>
          <w:trHeight w:val="376"/>
        </w:trPr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السؤال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الإجابة</w:t>
            </w: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السؤال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الإجابة</w:t>
            </w: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السؤال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الإجابة</w:t>
            </w: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السؤال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الإجابة</w:t>
            </w: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السؤال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الإجابة</w:t>
            </w: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السؤال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الإجابة</w:t>
            </w: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السؤال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الإجابة</w:t>
            </w: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السؤال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439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الإجابة</w:t>
            </w:r>
          </w:p>
        </w:tc>
      </w:tr>
      <w:tr w:rsidR="00C54393" w:rsidRPr="00C54393" w:rsidTr="00C54393">
        <w:trPr>
          <w:trHeight w:val="376"/>
        </w:trPr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C54393">
              <w:rPr>
                <w:rFonts w:hint="cs"/>
                <w:b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11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21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31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41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51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61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71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C54393" w:rsidRPr="00C54393" w:rsidTr="00C54393">
        <w:trPr>
          <w:trHeight w:val="369"/>
        </w:trPr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C54393">
              <w:rPr>
                <w:rFonts w:hint="cs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12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22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32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42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52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62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72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C54393" w:rsidRPr="00C54393" w:rsidTr="00C54393">
        <w:trPr>
          <w:trHeight w:val="376"/>
        </w:trPr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3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13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23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33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43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53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63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73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C54393" w:rsidRPr="00C54393" w:rsidTr="00C54393">
        <w:trPr>
          <w:trHeight w:val="383"/>
        </w:trPr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4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14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24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34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44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54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64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74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C54393" w:rsidRPr="00C54393" w:rsidTr="00C54393">
        <w:trPr>
          <w:trHeight w:val="383"/>
        </w:trPr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5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15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25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35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45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55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65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75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C54393" w:rsidRPr="00C54393" w:rsidTr="00C54393">
        <w:trPr>
          <w:trHeight w:val="383"/>
        </w:trPr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6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16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26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36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46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56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66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76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C54393" w:rsidRPr="00C54393" w:rsidTr="00C54393">
        <w:trPr>
          <w:trHeight w:val="383"/>
        </w:trPr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7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17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27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37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47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57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67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77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C54393" w:rsidRPr="00C54393" w:rsidTr="00C54393">
        <w:trPr>
          <w:trHeight w:val="383"/>
        </w:trPr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8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18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28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38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48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58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68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78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C54393" w:rsidRPr="00C54393" w:rsidTr="00C54393">
        <w:trPr>
          <w:trHeight w:val="383"/>
        </w:trPr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9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19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29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39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49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59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69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79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C54393" w:rsidRPr="00C54393" w:rsidTr="00C54393">
        <w:trPr>
          <w:trHeight w:val="383"/>
        </w:trPr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10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20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30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40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50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60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4393" w:rsidRPr="00C54393" w:rsidRDefault="00C54393" w:rsidP="00C54393">
            <w:pPr>
              <w:ind w:left="360"/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spacing w:line="276" w:lineRule="auto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70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80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4393" w:rsidRPr="00C54393" w:rsidRDefault="00C54393" w:rsidP="00C54393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</w:p>
        </w:tc>
      </w:tr>
    </w:tbl>
    <w:p w:rsidR="00D80707" w:rsidRPr="00CE114B" w:rsidRDefault="00D80707" w:rsidP="00D80707">
      <w:pPr>
        <w:rPr>
          <w:rFonts w:cs="Monotype Koufi"/>
          <w:b/>
          <w:bCs/>
          <w:sz w:val="2"/>
          <w:szCs w:val="2"/>
          <w:u w:val="single"/>
          <w:rtl/>
        </w:rPr>
      </w:pPr>
    </w:p>
    <w:tbl>
      <w:tblPr>
        <w:tblpPr w:leftFromText="180" w:rightFromText="180" w:vertAnchor="text" w:horzAnchor="margin" w:tblpXSpec="center" w:tblpY="191"/>
        <w:tblOverlap w:val="never"/>
        <w:bidiVisual/>
        <w:tblW w:w="1049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6"/>
        <w:gridCol w:w="992"/>
        <w:gridCol w:w="1406"/>
        <w:gridCol w:w="12"/>
        <w:gridCol w:w="2981"/>
        <w:gridCol w:w="1846"/>
        <w:gridCol w:w="2272"/>
        <w:gridCol w:w="15"/>
      </w:tblGrid>
      <w:tr w:rsidR="00D80707" w:rsidRPr="00CE114B" w:rsidTr="00791B98">
        <w:trPr>
          <w:trHeight w:val="502"/>
        </w:trPr>
        <w:tc>
          <w:tcPr>
            <w:tcW w:w="10490" w:type="dxa"/>
            <w:gridSpan w:val="8"/>
            <w:tcBorders>
              <w:bottom w:val="single" w:sz="4" w:space="0" w:color="auto"/>
            </w:tcBorders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  <w:r w:rsidRPr="00CE114B">
              <w:rPr>
                <w:rFonts w:hint="cs"/>
                <w:b/>
                <w:bCs/>
                <w:rtl/>
              </w:rPr>
              <w:t>نموذج خاص بتصحيح المعلم</w:t>
            </w:r>
          </w:p>
        </w:tc>
      </w:tr>
      <w:tr w:rsidR="00D80707" w:rsidRPr="00CE114B" w:rsidTr="00791B98">
        <w:trPr>
          <w:gridAfter w:val="1"/>
          <w:wAfter w:w="15" w:type="dxa"/>
          <w:trHeight w:val="502"/>
        </w:trPr>
        <w:tc>
          <w:tcPr>
            <w:tcW w:w="1958" w:type="dxa"/>
            <w:gridSpan w:val="2"/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  <w:r w:rsidRPr="00CE114B">
              <w:rPr>
                <w:rFonts w:hint="cs"/>
                <w:b/>
                <w:bCs/>
                <w:rtl/>
              </w:rPr>
              <w:t>الدرجة</w:t>
            </w:r>
          </w:p>
        </w:tc>
        <w:tc>
          <w:tcPr>
            <w:tcW w:w="1406" w:type="dxa"/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  <w:r w:rsidRPr="00CE114B">
              <w:rPr>
                <w:rFonts w:hint="cs"/>
                <w:b/>
                <w:bCs/>
                <w:rtl/>
              </w:rPr>
              <w:t>الدرجة النهائية</w:t>
            </w:r>
          </w:p>
        </w:tc>
        <w:tc>
          <w:tcPr>
            <w:tcW w:w="2993" w:type="dxa"/>
            <w:gridSpan w:val="2"/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  <w:r w:rsidRPr="00CE114B">
              <w:rPr>
                <w:b/>
                <w:bCs/>
                <w:rtl/>
              </w:rPr>
              <w:t>الدرجة كتابة</w:t>
            </w:r>
          </w:p>
        </w:tc>
        <w:tc>
          <w:tcPr>
            <w:tcW w:w="1846" w:type="dxa"/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  <w:r w:rsidRPr="00CE114B">
              <w:rPr>
                <w:b/>
                <w:bCs/>
                <w:rtl/>
              </w:rPr>
              <w:t>اسم المصحح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solid" w:color="FFFFFF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</w:p>
        </w:tc>
      </w:tr>
      <w:tr w:rsidR="00D80707" w:rsidRPr="00CE114B" w:rsidTr="00791B98">
        <w:trPr>
          <w:gridAfter w:val="1"/>
          <w:wAfter w:w="15" w:type="dxa"/>
          <w:trHeight w:val="502"/>
        </w:trPr>
        <w:tc>
          <w:tcPr>
            <w:tcW w:w="966" w:type="dxa"/>
            <w:vMerge w:val="restart"/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  <w:r w:rsidRPr="00CE114B">
              <w:rPr>
                <w:b/>
                <w:bCs/>
                <w:rtl/>
              </w:rPr>
              <w:t>عملي</w:t>
            </w:r>
          </w:p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  <w:r w:rsidRPr="00CE114B">
              <w:rPr>
                <w:rFonts w:hint="cs"/>
                <w:b/>
                <w:bCs/>
                <w:rtl/>
              </w:rPr>
              <w:t>10</w:t>
            </w:r>
          </w:p>
        </w:tc>
        <w:tc>
          <w:tcPr>
            <w:tcW w:w="992" w:type="dxa"/>
            <w:vMerge w:val="restart"/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  <w:r w:rsidRPr="00CE114B">
              <w:rPr>
                <w:b/>
                <w:bCs/>
                <w:rtl/>
              </w:rPr>
              <w:t>نظري</w:t>
            </w:r>
          </w:p>
          <w:p w:rsidR="00D80707" w:rsidRPr="00CE114B" w:rsidRDefault="00F83EDF" w:rsidP="00791B98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30</w:t>
            </w:r>
          </w:p>
        </w:tc>
        <w:tc>
          <w:tcPr>
            <w:tcW w:w="1418" w:type="dxa"/>
            <w:gridSpan w:val="2"/>
            <w:vMerge w:val="restart"/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  <w:r w:rsidRPr="00CE114B">
              <w:rPr>
                <w:rFonts w:hint="cs"/>
                <w:b/>
                <w:bCs/>
                <w:rtl/>
              </w:rPr>
              <w:t>المجموع</w:t>
            </w:r>
          </w:p>
          <w:p w:rsidR="00D80707" w:rsidRPr="00CE114B" w:rsidRDefault="00F83EDF" w:rsidP="00791B98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40</w:t>
            </w:r>
            <w:bookmarkStart w:id="0" w:name="_GoBack"/>
            <w:bookmarkEnd w:id="0"/>
          </w:p>
        </w:tc>
        <w:tc>
          <w:tcPr>
            <w:tcW w:w="2981" w:type="dxa"/>
            <w:vMerge w:val="restart"/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خمسون درجة فقط</w:t>
            </w:r>
          </w:p>
        </w:tc>
        <w:tc>
          <w:tcPr>
            <w:tcW w:w="1846" w:type="dxa"/>
            <w:tcBorders>
              <w:bottom w:val="single" w:sz="4" w:space="0" w:color="auto"/>
            </w:tcBorders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  <w:r w:rsidRPr="00CE114B">
              <w:rPr>
                <w:b/>
                <w:bCs/>
                <w:rtl/>
              </w:rPr>
              <w:t>التوقيع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solid" w:color="FFFFFF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</w:p>
        </w:tc>
      </w:tr>
      <w:tr w:rsidR="00D80707" w:rsidRPr="00CE114B" w:rsidTr="00791B98">
        <w:trPr>
          <w:gridAfter w:val="1"/>
          <w:wAfter w:w="15" w:type="dxa"/>
          <w:trHeight w:val="502"/>
        </w:trPr>
        <w:tc>
          <w:tcPr>
            <w:tcW w:w="966" w:type="dxa"/>
            <w:vMerge/>
            <w:tcBorders>
              <w:bottom w:val="single" w:sz="4" w:space="0" w:color="auto"/>
            </w:tcBorders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418" w:type="dxa"/>
            <w:gridSpan w:val="2"/>
            <w:vMerge/>
            <w:tcBorders>
              <w:bottom w:val="single" w:sz="4" w:space="0" w:color="auto"/>
            </w:tcBorders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981" w:type="dxa"/>
            <w:vMerge/>
            <w:tcBorders>
              <w:bottom w:val="single" w:sz="4" w:space="0" w:color="auto"/>
            </w:tcBorders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46" w:type="dxa"/>
            <w:tcBorders>
              <w:bottom w:val="single" w:sz="4" w:space="0" w:color="auto"/>
            </w:tcBorders>
            <w:shd w:val="solid" w:color="DBE5F1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  <w:r w:rsidRPr="00CE114B">
              <w:rPr>
                <w:b/>
                <w:bCs/>
                <w:rtl/>
              </w:rPr>
              <w:t>اسم المراجع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solid" w:color="FFFFFF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</w:p>
        </w:tc>
      </w:tr>
      <w:tr w:rsidR="00D80707" w:rsidRPr="00CE114B" w:rsidTr="00791B98">
        <w:trPr>
          <w:gridAfter w:val="1"/>
          <w:wAfter w:w="15" w:type="dxa"/>
          <w:trHeight w:val="502"/>
        </w:trPr>
        <w:tc>
          <w:tcPr>
            <w:tcW w:w="966" w:type="dxa"/>
            <w:shd w:val="clear" w:color="auto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46" w:type="dxa"/>
            <w:shd w:val="clear" w:color="auto" w:fill="DBE5F1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  <w:r w:rsidRPr="00CE114B">
              <w:rPr>
                <w:b/>
                <w:bCs/>
                <w:rtl/>
              </w:rPr>
              <w:t>التوقيع</w:t>
            </w:r>
          </w:p>
        </w:tc>
        <w:tc>
          <w:tcPr>
            <w:tcW w:w="2272" w:type="dxa"/>
            <w:vAlign w:val="center"/>
          </w:tcPr>
          <w:p w:rsidR="00D80707" w:rsidRPr="00CE114B" w:rsidRDefault="00D80707" w:rsidP="00791B98">
            <w:pPr>
              <w:jc w:val="center"/>
              <w:rPr>
                <w:b/>
                <w:bCs/>
                <w:rtl/>
              </w:rPr>
            </w:pPr>
          </w:p>
        </w:tc>
      </w:tr>
    </w:tbl>
    <w:p w:rsidR="002B475C" w:rsidRDefault="002B475C" w:rsidP="0018052D">
      <w:pPr>
        <w:overflowPunct w:val="0"/>
        <w:autoSpaceDE w:val="0"/>
        <w:autoSpaceDN w:val="0"/>
        <w:adjustRightInd w:val="0"/>
        <w:ind w:left="720" w:hanging="720"/>
        <w:jc w:val="both"/>
        <w:rPr>
          <w:rtl/>
        </w:rPr>
      </w:pPr>
    </w:p>
    <w:p w:rsidR="00D80707" w:rsidRDefault="00D80707" w:rsidP="0018052D">
      <w:pPr>
        <w:overflowPunct w:val="0"/>
        <w:autoSpaceDE w:val="0"/>
        <w:autoSpaceDN w:val="0"/>
        <w:adjustRightInd w:val="0"/>
        <w:ind w:left="720" w:hanging="720"/>
        <w:jc w:val="both"/>
        <w:rPr>
          <w:rtl/>
        </w:rPr>
      </w:pPr>
    </w:p>
    <w:p w:rsidR="00D80707" w:rsidRDefault="00D80707" w:rsidP="0018052D">
      <w:pPr>
        <w:overflowPunct w:val="0"/>
        <w:autoSpaceDE w:val="0"/>
        <w:autoSpaceDN w:val="0"/>
        <w:adjustRightInd w:val="0"/>
        <w:ind w:left="720" w:hanging="720"/>
        <w:jc w:val="both"/>
        <w:rPr>
          <w:rtl/>
        </w:rPr>
      </w:pPr>
    </w:p>
    <w:p w:rsidR="00D80707" w:rsidRDefault="00D80707" w:rsidP="0018052D">
      <w:pPr>
        <w:overflowPunct w:val="0"/>
        <w:autoSpaceDE w:val="0"/>
        <w:autoSpaceDN w:val="0"/>
        <w:adjustRightInd w:val="0"/>
        <w:ind w:left="720" w:hanging="720"/>
        <w:jc w:val="both"/>
        <w:rPr>
          <w:rtl/>
        </w:rPr>
      </w:pPr>
    </w:p>
    <w:p w:rsidR="00D80707" w:rsidRDefault="00D80707" w:rsidP="0018052D">
      <w:pPr>
        <w:overflowPunct w:val="0"/>
        <w:autoSpaceDE w:val="0"/>
        <w:autoSpaceDN w:val="0"/>
        <w:adjustRightInd w:val="0"/>
        <w:ind w:left="720" w:hanging="720"/>
        <w:jc w:val="both"/>
        <w:rPr>
          <w:rtl/>
        </w:rPr>
      </w:pPr>
    </w:p>
    <w:p w:rsidR="00D80707" w:rsidRDefault="00D80707" w:rsidP="0018052D">
      <w:pPr>
        <w:overflowPunct w:val="0"/>
        <w:autoSpaceDE w:val="0"/>
        <w:autoSpaceDN w:val="0"/>
        <w:adjustRightInd w:val="0"/>
        <w:ind w:left="720" w:hanging="720"/>
        <w:jc w:val="both"/>
        <w:rPr>
          <w:rtl/>
        </w:rPr>
      </w:pPr>
    </w:p>
    <w:p w:rsidR="00D80707" w:rsidRDefault="00D80707" w:rsidP="0018052D">
      <w:pPr>
        <w:overflowPunct w:val="0"/>
        <w:autoSpaceDE w:val="0"/>
        <w:autoSpaceDN w:val="0"/>
        <w:adjustRightInd w:val="0"/>
        <w:ind w:left="720" w:hanging="720"/>
        <w:jc w:val="both"/>
        <w:rPr>
          <w:rtl/>
        </w:rPr>
      </w:pPr>
    </w:p>
    <w:p w:rsidR="00D80707" w:rsidRDefault="00D80707" w:rsidP="00F508E4">
      <w:pPr>
        <w:overflowPunct w:val="0"/>
        <w:autoSpaceDE w:val="0"/>
        <w:autoSpaceDN w:val="0"/>
        <w:adjustRightInd w:val="0"/>
        <w:jc w:val="both"/>
        <w:rPr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52"/>
        <w:gridCol w:w="283"/>
        <w:gridCol w:w="2552"/>
        <w:gridCol w:w="284"/>
        <w:gridCol w:w="2550"/>
        <w:gridCol w:w="284"/>
        <w:gridCol w:w="2377"/>
      </w:tblGrid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lastRenderedPageBreak/>
              <w:t>التغير في الزاوية أثناء دوران الجسم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الإزاحة الزاوية 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الراديان 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>التسارع الزاوي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 السرعة الزاوية 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الإزاحة الزاوية مقسومة على الزمن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السرعة الزاوية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التسارع الزاوي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التسارع الخطي  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 السرعة </w:t>
            </w:r>
            <w:r w:rsidRPr="00F508E4">
              <w:rPr>
                <w:rFonts w:asciiTheme="majorBidi" w:eastAsiaTheme="minorHAnsi" w:hAnsiTheme="majorBidi" w:cstheme="majorBidi" w:hint="cs"/>
                <w:b/>
                <w:sz w:val="22"/>
                <w:szCs w:val="22"/>
                <w:rtl/>
              </w:rPr>
              <w:t>الخطية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التغير في السرعة الزاوية المتجهة مقسوما على الفترة الزمنية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السرعة الزاوية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التسارع الزاوي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التسارع الخطي  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 السرعة </w:t>
            </w:r>
            <w:r w:rsidRPr="00F508E4">
              <w:rPr>
                <w:rFonts w:asciiTheme="majorBidi" w:eastAsiaTheme="minorHAnsi" w:hAnsiTheme="majorBidi" w:cstheme="majorBidi" w:hint="cs"/>
                <w:b/>
                <w:sz w:val="22"/>
                <w:szCs w:val="22"/>
                <w:rtl/>
              </w:rPr>
              <w:t>الخطية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إذا كان قطر إطار سيارتك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1.5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وتتحرك بسرعة  </w:t>
            </w:r>
            <m:oMath>
              <m:f>
                <m:fPr>
                  <m:type m:val="lin"/>
                  <m:ctrlPr>
                    <w:rPr>
                      <w:rFonts w:ascii="Cambria Math" w:hAnsiTheme="majorBidi" w:cstheme="majorBidi"/>
                      <w:b/>
                      <w:bCs/>
                      <w:sz w:val="22"/>
                      <w:szCs w:val="2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theme="majorBidi"/>
                      <w:sz w:val="22"/>
                      <w:szCs w:val="22"/>
                    </w:rPr>
                    <m:t>m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theme="majorBidi"/>
                      <w:sz w:val="22"/>
                      <w:szCs w:val="22"/>
                    </w:rPr>
                    <m:t>s</m:t>
                  </m:r>
                </m:den>
              </m:f>
            </m:oMath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3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</w:rPr>
              <w:t>فإن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السرعة الزاوية للإطار بوحدة </w:t>
            </w:r>
            <m:oMath>
              <m:f>
                <m:fPr>
                  <m:type m:val="lin"/>
                  <m:ctrlPr>
                    <w:rPr>
                      <w:rFonts w:ascii="Cambria Math" w:hAnsiTheme="majorBidi" w:cstheme="majorBidi"/>
                      <w:b/>
                      <w:bCs/>
                      <w:sz w:val="22"/>
                      <w:szCs w:val="2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theme="majorBidi"/>
                      <w:sz w:val="22"/>
                      <w:szCs w:val="22"/>
                    </w:rPr>
                    <m:t>rad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theme="majorBidi"/>
                      <w:sz w:val="22"/>
                      <w:szCs w:val="22"/>
                    </w:rPr>
                    <m:t>s</m:t>
                  </m:r>
                </m:den>
              </m:f>
            </m:oMath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هي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  <w:t xml:space="preserve">2       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  <w:r w:rsidRPr="00F508E4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2.3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 xml:space="preserve">4.5          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مقياس لمقدرة القوة على إحداث الدوران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مركز الكتلة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العزم 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التسارع الزاوي  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 السرعة الزاوية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حاصل ضرب القوة في طول ذراعها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مركز الكتلة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العزم 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التسارع الزاوي  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 السرعة الزاوية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نقطة على الجسم تتحرك بالطريقة نفسها التي يتحرك بها الجسيم النقطي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مركز الكتلة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العزم 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التسارع الزاوي  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 السرعة الزاوية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كلما كان مركز الكتلة للسيارة منخفضاً تكون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اكثر استقراراً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أقل استقراراً 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غير مستقرة   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 لا يؤثر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إذا كان التسارع الخطي لسيارة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vertAlign w:val="superscript"/>
              </w:rPr>
              <w:t>2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</w:t>
            </w:r>
            <m:oMath>
              <m:f>
                <m:fPr>
                  <m:type m:val="lin"/>
                  <m:ctrlPr>
                    <w:rPr>
                      <w:rFonts w:ascii="Cambria Math" w:hAnsiTheme="majorBidi" w:cstheme="majorBidi"/>
                      <w:b/>
                      <w:bCs/>
                      <w:sz w:val="22"/>
                      <w:szCs w:val="2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theme="majorBidi"/>
                      <w:sz w:val="22"/>
                      <w:szCs w:val="22"/>
                    </w:rPr>
                    <m:t>m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theme="majorBidi"/>
                      <w:sz w:val="22"/>
                      <w:szCs w:val="22"/>
                    </w:rPr>
                    <m:t>s</m:t>
                  </m:r>
                </m:den>
              </m:f>
            </m:oMath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  والتسارع الزاوي لها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vertAlign w:val="superscript"/>
              </w:rPr>
              <w:t>2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</w:t>
            </w:r>
            <m:oMath>
              <m:f>
                <m:fPr>
                  <m:type m:val="lin"/>
                  <m:ctrlPr>
                    <w:rPr>
                      <w:rFonts w:ascii="Cambria Math" w:hAnsiTheme="majorBidi" w:cstheme="majorBidi"/>
                      <w:b/>
                      <w:bCs/>
                      <w:sz w:val="22"/>
                      <w:szCs w:val="2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theme="majorBidi"/>
                      <w:sz w:val="22"/>
                      <w:szCs w:val="22"/>
                    </w:rPr>
                    <m:t>m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theme="majorBidi"/>
                      <w:sz w:val="22"/>
                      <w:szCs w:val="22"/>
                    </w:rPr>
                    <m:t>s</m:t>
                  </m:r>
                </m:den>
              </m:f>
            </m:oMath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4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 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</w:rPr>
              <w:t xml:space="preserve">فإن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نصف قطر السيارة يساوي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</w:rPr>
              <w:t xml:space="preserve">بالمتر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m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</w:rPr>
              <w:t>.........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    </w:t>
            </w:r>
            <w:r w:rsidRPr="00F508E4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    2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color w:val="000000"/>
                <w:sz w:val="22"/>
                <w:szCs w:val="22"/>
                <w:rtl/>
                <w:lang w:eastAsia="en-US"/>
              </w:rPr>
              <w:t xml:space="preserve">       </w:t>
            </w:r>
            <w:r w:rsidRPr="00F508E4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  <w:t>0.5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0.25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 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8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عدد الدورات الكاملة  التي يدورها الجسم في الثانية الواحدة  تعبر عن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.................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Theme="minorHAnsi" w:hAnsiTheme="majorBidi" w:cstheme="majorBidi" w:hint="cs"/>
                <w:b/>
                <w:sz w:val="22"/>
                <w:szCs w:val="22"/>
                <w:rtl/>
              </w:rPr>
              <w:t>التردد الزاوي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العزم 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التسارع الزاوي  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  <w:rtl/>
              </w:rPr>
              <w:t xml:space="preserve"> السرعة الزاوية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وحدة قياس عزم القوة في النظام الدولي هي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أ.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  </w:t>
            </w:r>
            <w:r w:rsidRPr="00F508E4"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  <w:t>m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color w:val="000000"/>
                <w:sz w:val="22"/>
                <w:szCs w:val="22"/>
                <w:rtl/>
                <w:lang w:eastAsia="en-US"/>
              </w:rPr>
              <w:t xml:space="preserve">        </w:t>
            </w:r>
            <w:r w:rsidRPr="00F508E4"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  <w:t>N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 </w:t>
            </w:r>
            <w:proofErr w:type="spellStart"/>
            <w:r w:rsidRPr="00F508E4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m.N</w:t>
            </w:r>
            <w:proofErr w:type="spellEnd"/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  </w:t>
            </w:r>
            <w:r w:rsidRPr="00F508E4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m/N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يحسب عزم القوة بالعلاقة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>Ʈ= F / r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 xml:space="preserve">Ʈ= </w:t>
            </w:r>
            <w:proofErr w:type="spellStart"/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>F.r.sin</w:t>
            </w:r>
            <w:proofErr w:type="spellEnd"/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 xml:space="preserve"> ɵ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 xml:space="preserve">Ʈ= </w:t>
            </w:r>
            <w:proofErr w:type="spellStart"/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>F.r</w:t>
            </w:r>
            <w:proofErr w:type="spellEnd"/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 xml:space="preserve"> /sin ɵ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 xml:space="preserve">Ʈ= sin ɵ/ </w:t>
            </w:r>
            <w:proofErr w:type="spellStart"/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>F.r</w:t>
            </w:r>
            <w:proofErr w:type="spellEnd"/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مفتاح شد طوله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( 0.35 m )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 يُراد استخدامه لتوليد عزم مقدره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( 8 </w:t>
            </w:r>
            <w:proofErr w:type="spellStart"/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N.m</w:t>
            </w:r>
            <w:proofErr w:type="spellEnd"/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)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لذلك فأقل قوة عمودية لازمة  </w:t>
            </w:r>
            <w:proofErr w:type="spellStart"/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بالنيوتن</w:t>
            </w:r>
            <w:proofErr w:type="spellEnd"/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تساوي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>0.043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ب.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>22.85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>2.8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>28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</w:rPr>
              <w:t xml:space="preserve">      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عندما نؤثر بقوة مقدارها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( 15 N )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 عمودياً على مفتاح شد طوله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( 0.25 m )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فإن العزم الناتج بوحدة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( N .m )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 xml:space="preserve"> يساوي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 xml:space="preserve">60        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>3.75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>375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>15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الوحدة المتعارف عليها في النظام الدولي للتسارع الزاوي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 xml:space="preserve">rad / sec  </w:t>
            </w:r>
            <w:r w:rsidRPr="00F508E4">
              <w:rPr>
                <w:rFonts w:asciiTheme="majorBidi" w:eastAsiaTheme="minorHAnsi" w:hAnsiTheme="majorBidi" w:cstheme="majorBidi"/>
                <w:b/>
                <w:sz w:val="22"/>
                <w:szCs w:val="22"/>
              </w:rPr>
              <w:t xml:space="preserve">  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ب.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>rad × sec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>rad × N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 xml:space="preserve"> rad/ sec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  <w:vertAlign w:val="superscript"/>
              </w:rPr>
              <w:t xml:space="preserve">2     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>حاصل ضرب كتلة الجسم في سرعته المتجهة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Theme="minorHAnsi" w:hAnsiTheme="majorBidi" w:cstheme="majorBidi" w:hint="cs"/>
                <w:sz w:val="22"/>
                <w:szCs w:val="22"/>
                <w:rtl/>
              </w:rPr>
              <w:t xml:space="preserve">  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الزخم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التسارع 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Theme="minorHAnsi" w:hAnsiTheme="majorBidi" w:cstheme="majorBidi" w:hint="cs"/>
                <w:sz w:val="22"/>
                <w:szCs w:val="22"/>
                <w:rtl/>
              </w:rPr>
              <w:t xml:space="preserve">      الدفع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 w:hint="cs"/>
                <w:sz w:val="22"/>
                <w:szCs w:val="22"/>
                <w:rtl/>
              </w:rPr>
              <w:t xml:space="preserve"> 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القدرة 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 xml:space="preserve">حاصل ضرب القوة في زمن تأثيرها </w:t>
            </w:r>
            <m:oMath>
              <m:r>
                <m:rPr>
                  <m:sty m:val="p"/>
                </m:rPr>
                <w:rPr>
                  <w:rFonts w:ascii="Cambria Math" w:hAnsi="Cambria Math" w:cstheme="majorBidi"/>
                  <w:sz w:val="22"/>
                  <w:szCs w:val="22"/>
                  <w:rtl/>
                </w:rPr>
                <m:t>∆</m:t>
              </m:r>
            </m:oMath>
            <w:r w:rsidRPr="00F508E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t </w:t>
            </w: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 xml:space="preserve"> . F  يسمى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Theme="minorHAnsi" w:hAnsiTheme="majorBidi" w:cstheme="majorBidi" w:hint="cs"/>
                <w:sz w:val="22"/>
                <w:szCs w:val="22"/>
                <w:rtl/>
              </w:rPr>
              <w:t xml:space="preserve">  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الزخم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التسارع 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Theme="minorHAnsi" w:hAnsiTheme="majorBidi" w:cstheme="majorBidi" w:hint="cs"/>
                <w:sz w:val="22"/>
                <w:szCs w:val="22"/>
                <w:rtl/>
              </w:rPr>
              <w:t xml:space="preserve">      الدفع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 w:hint="cs"/>
                <w:sz w:val="22"/>
                <w:szCs w:val="22"/>
                <w:rtl/>
              </w:rPr>
              <w:t xml:space="preserve"> 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القدرة 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>يعتبر الزخم من الكميات الفيزيائية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</w:t>
            </w:r>
            <w:proofErr w:type="spellStart"/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>المتجهه</w:t>
            </w:r>
            <w:proofErr w:type="spellEnd"/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الأساسية 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القياسية   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 w:hint="cs"/>
                <w:b/>
                <w:sz w:val="22"/>
                <w:szCs w:val="22"/>
                <w:rtl/>
              </w:rPr>
              <w:t xml:space="preserve">    ليس مما سبق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>سيارة كتلتها</w:t>
            </w:r>
            <w:r w:rsidRPr="00F508E4">
              <w:rPr>
                <w:rFonts w:asciiTheme="majorBidi" w:hAnsiTheme="majorBidi" w:cstheme="majorBidi"/>
                <w:b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kg   </w:t>
            </w:r>
            <w:r w:rsidRPr="00F508E4">
              <w:rPr>
                <w:rFonts w:asciiTheme="majorBidi" w:hAnsiTheme="majorBidi" w:cstheme="majorBidi"/>
                <w:b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hAnsiTheme="majorBidi" w:cstheme="majorBidi"/>
                <w:b/>
                <w:sz w:val="22"/>
                <w:szCs w:val="22"/>
              </w:rPr>
              <w:t>800</w:t>
            </w:r>
            <w:r w:rsidRPr="00F508E4">
              <w:rPr>
                <w:rFonts w:asciiTheme="majorBidi" w:hAnsiTheme="majorBidi" w:cstheme="majorBidi"/>
                <w:b/>
                <w:sz w:val="22"/>
                <w:szCs w:val="22"/>
                <w:rtl/>
              </w:rPr>
              <w:t xml:space="preserve">    </w:t>
            </w: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>تتحرك بسرعة</w:t>
            </w:r>
            <w:r w:rsidRPr="00F508E4">
              <w:rPr>
                <w:rFonts w:asciiTheme="majorBidi" w:hAnsiTheme="majorBidi" w:cstheme="majorBidi"/>
                <w:b/>
                <w:sz w:val="22"/>
                <w:szCs w:val="22"/>
                <w:rtl/>
              </w:rPr>
              <w:t xml:space="preserve">    </w:t>
            </w:r>
            <m:oMath>
              <m:f>
                <m:fPr>
                  <m:type m:val="lin"/>
                  <m:ctrlPr>
                    <w:rPr>
                      <w:rFonts w:ascii="Cambria Math" w:hAnsiTheme="majorBidi" w:cstheme="majorBidi"/>
                      <w:b/>
                      <w:sz w:val="22"/>
                      <w:szCs w:val="2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theme="majorBidi"/>
                      <w:sz w:val="22"/>
                      <w:szCs w:val="22"/>
                    </w:rPr>
                    <m:t>m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theme="majorBidi"/>
                      <w:sz w:val="22"/>
                      <w:szCs w:val="22"/>
                    </w:rPr>
                    <m:t>s</m:t>
                  </m:r>
                </m:den>
              </m:f>
            </m:oMath>
            <w:r w:rsidRPr="00F508E4">
              <w:rPr>
                <w:rFonts w:asciiTheme="majorBidi" w:hAnsiTheme="majorBidi" w:cstheme="majorBidi"/>
                <w:b/>
                <w:sz w:val="22"/>
                <w:szCs w:val="22"/>
                <w:rtl/>
              </w:rPr>
              <w:t xml:space="preserve">  </w:t>
            </w:r>
            <w:r w:rsidRPr="00F508E4">
              <w:rPr>
                <w:rFonts w:asciiTheme="majorBidi" w:hAnsiTheme="majorBidi" w:cstheme="majorBidi"/>
                <w:b/>
                <w:sz w:val="22"/>
                <w:szCs w:val="22"/>
              </w:rPr>
              <w:t>2</w:t>
            </w:r>
            <w:r w:rsidRPr="00F508E4">
              <w:rPr>
                <w:rFonts w:asciiTheme="majorBidi" w:hAnsiTheme="majorBidi" w:cstheme="majorBidi"/>
                <w:b/>
                <w:sz w:val="22"/>
                <w:szCs w:val="22"/>
                <w:rtl/>
              </w:rPr>
              <w:t xml:space="preserve">    </w:t>
            </w:r>
            <w:r w:rsidRPr="00F508E4">
              <w:rPr>
                <w:rFonts w:asciiTheme="majorBidi" w:hAnsiTheme="majorBidi" w:cstheme="majorBidi" w:hint="cs"/>
                <w:bCs/>
                <w:sz w:val="22"/>
                <w:szCs w:val="22"/>
                <w:rtl/>
              </w:rPr>
              <w:t>فإن</w:t>
            </w:r>
            <w:r w:rsidRPr="00F508E4">
              <w:rPr>
                <w:rFonts w:asciiTheme="majorBidi" w:hAnsiTheme="majorBidi" w:cstheme="majorBidi" w:hint="cs"/>
                <w:b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>زخمها يساوي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</w:t>
            </w:r>
            <w:r w:rsidRPr="00F508E4"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  <w:t>1600</w:t>
            </w:r>
            <w:r w:rsidRPr="00F508E4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  <w:t xml:space="preserve">   </w:t>
            </w:r>
            <w:r w:rsidRPr="00F508E4"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  <w:t>400</w:t>
            </w:r>
            <w:r w:rsidRPr="00F508E4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  <w:t xml:space="preserve"> 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 xml:space="preserve">    </w:t>
            </w:r>
            <w:r w:rsidRPr="00F508E4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802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 xml:space="preserve">       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</w:t>
            </w:r>
            <w:r w:rsidRPr="00F508E4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798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 xml:space="preserve">     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>الدفع على جسم ما يساوي التغير في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سرعته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كتلته  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جـ.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زخمه   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 w:hint="cs"/>
                <w:sz w:val="22"/>
                <w:szCs w:val="22"/>
                <w:rtl/>
              </w:rPr>
              <w:t xml:space="preserve">    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كثافته 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>زخم الجسم  كمية متجهة تُعبر عن حاصل ضرب كتلة الجسم في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سرعته المتجهة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سرعته الزاوية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تسارعه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المتجه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تسارعه الزاوي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 xml:space="preserve">الدفع هو التغير في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القوة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 w:hint="cs"/>
                <w:sz w:val="22"/>
                <w:szCs w:val="22"/>
                <w:rtl/>
              </w:rPr>
              <w:t xml:space="preserve">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السرعة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الاتجاه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eastAsia="Calibri" w:hAnsiTheme="majorBidi" w:cstheme="majorBidi" w:hint="cs"/>
                <w:sz w:val="22"/>
                <w:szCs w:val="22"/>
                <w:rtl/>
              </w:rPr>
              <w:t xml:space="preserve">   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الزخم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>ينعدم الشغل الفيزيائي عندما تكون الزاوية بين اتجاه القوة و اتجاه الحركة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 w:hint="cs"/>
                <w:sz w:val="22"/>
                <w:szCs w:val="22"/>
                <w:rtl/>
              </w:rPr>
              <w:t xml:space="preserve">       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حادة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color w:val="000000"/>
                <w:sz w:val="22"/>
                <w:szCs w:val="22"/>
                <w:rtl/>
                <w:lang w:eastAsia="en-US"/>
              </w:rPr>
              <w:t xml:space="preserve">     </w:t>
            </w:r>
            <w:r w:rsidRPr="00F508E4">
              <w:rPr>
                <w:rFonts w:asciiTheme="majorBidi" w:hAnsiTheme="majorBidi" w:cstheme="majorBidi" w:hint="cs"/>
                <w:color w:val="000000"/>
                <w:sz w:val="22"/>
                <w:szCs w:val="22"/>
                <w:rtl/>
                <w:lang w:eastAsia="en-US"/>
              </w:rPr>
              <w:t xml:space="preserve">  منفرجه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قائمة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 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صفر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>من العوامل المؤثرة في قدرة الشخص أو الآلة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 w:hint="cs"/>
                <w:sz w:val="22"/>
                <w:szCs w:val="22"/>
                <w:rtl/>
              </w:rPr>
              <w:t xml:space="preserve">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مقدار الشغل و الزمن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 w:hint="cs"/>
                <w:sz w:val="22"/>
                <w:szCs w:val="22"/>
                <w:rtl/>
              </w:rPr>
              <w:t xml:space="preserve">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مقدار الشغل فقط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الزمن فقط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eastAsia="Calibri" w:hAnsiTheme="majorBidi" w:cstheme="majorBidi" w:hint="cs"/>
                <w:sz w:val="22"/>
                <w:szCs w:val="22"/>
                <w:rtl/>
              </w:rPr>
              <w:t xml:space="preserve"> 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السرعة فقط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 xml:space="preserve">الفائدة الميكانيكية  </w:t>
            </w:r>
            <w:r w:rsidRPr="00F508E4">
              <w:rPr>
                <w:rFonts w:asciiTheme="majorBidi" w:eastAsia="Calibri" w:hAnsiTheme="majorBidi" w:cstheme="majorBidi" w:hint="cs"/>
                <w:bCs/>
                <w:sz w:val="22"/>
                <w:szCs w:val="22"/>
                <w:rtl/>
              </w:rPr>
              <w:t>تعطى من العلاقة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أ.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>F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>r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/ F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 xml:space="preserve">e            </w:t>
            </w:r>
            <w:r w:rsidRPr="00F508E4">
              <w:rPr>
                <w:rFonts w:asciiTheme="majorBidi" w:eastAsia="Calibri" w:hAnsiTheme="majorBidi" w:cstheme="majorBidi" w:hint="cs"/>
                <w:sz w:val="22"/>
                <w:szCs w:val="22"/>
                <w:vertAlign w:val="subscript"/>
                <w:rtl/>
              </w:rPr>
              <w:t xml:space="preserve">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 xml:space="preserve"> 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color w:val="000000"/>
                <w:sz w:val="22"/>
                <w:szCs w:val="22"/>
                <w:rtl/>
                <w:lang w:eastAsia="en-US"/>
              </w:rPr>
              <w:t xml:space="preserve">      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>F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>e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/ F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>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>F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>r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. F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>e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F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>r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 + F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>e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>الفائدة الميكانيكية المثالية للآلة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تعطى من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d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 xml:space="preserve">r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/  d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 xml:space="preserve">e         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d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 xml:space="preserve">r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.  d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 xml:space="preserve">e       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d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 xml:space="preserve">e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/  d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>r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d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 xml:space="preserve">r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</w:rPr>
              <w:t xml:space="preserve"> +  d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vertAlign w:val="subscript"/>
              </w:rPr>
              <w:t>e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>في آلة المشي البشرية المفاصل المتحركة بين العظام تمثل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أ.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="Calibri" w:hAnsiTheme="majorBidi" w:cstheme="majorBidi" w:hint="cs"/>
                <w:sz w:val="22"/>
                <w:szCs w:val="22"/>
                <w:rtl/>
              </w:rPr>
              <w:t xml:space="preserve">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القضيب الصلب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 w:hint="cs"/>
                <w:sz w:val="22"/>
                <w:szCs w:val="22"/>
                <w:rtl/>
              </w:rPr>
              <w:t xml:space="preserve"> 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مصدر القوة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</w:t>
            </w:r>
            <w:r w:rsidRPr="00F508E4">
              <w:rPr>
                <w:rFonts w:asciiTheme="majorBidi" w:eastAsia="Calibri" w:hAnsiTheme="majorBidi" w:cstheme="majorBidi" w:hint="cs"/>
                <w:sz w:val="22"/>
                <w:szCs w:val="22"/>
                <w:rtl/>
              </w:rPr>
              <w:t xml:space="preserve">  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نقطة الارتكاز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eastAsia="Calibri" w:hAnsiTheme="majorBidi" w:cstheme="majorBidi" w:hint="cs"/>
                <w:sz w:val="22"/>
                <w:szCs w:val="22"/>
                <w:rtl/>
              </w:rPr>
              <w:t xml:space="preserve"> 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المقاومة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>حاصل ضرب القوة في الإزاحة يسمى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</w:t>
            </w:r>
            <w:r w:rsidRPr="00F508E4">
              <w:rPr>
                <w:rFonts w:asciiTheme="majorBidi" w:hAnsiTheme="majorBidi" w:cstheme="majorBidi" w:hint="cs"/>
                <w:color w:val="000000"/>
                <w:sz w:val="22"/>
                <w:szCs w:val="22"/>
                <w:rtl/>
                <w:lang w:eastAsia="en-US"/>
              </w:rPr>
              <w:t>القدرة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  </w:t>
            </w:r>
            <w:r w:rsidRPr="00F508E4">
              <w:rPr>
                <w:rFonts w:asciiTheme="majorBidi" w:hAnsiTheme="majorBidi" w:cstheme="majorBidi" w:hint="cs"/>
                <w:color w:val="000000"/>
                <w:sz w:val="22"/>
                <w:szCs w:val="22"/>
                <w:rtl/>
                <w:lang w:eastAsia="en-US"/>
              </w:rPr>
              <w:t>الشغل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الطاقة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 w:hint="cs"/>
                <w:bCs/>
                <w:sz w:val="22"/>
                <w:szCs w:val="22"/>
                <w:rtl/>
              </w:rPr>
              <w:t xml:space="preserve">   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الفائدة الميكانيكية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 w:hint="cs"/>
                <w:bCs/>
                <w:sz w:val="22"/>
                <w:szCs w:val="22"/>
                <w:rtl/>
              </w:rPr>
              <w:t>الصيغة</w:t>
            </w: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 xml:space="preserve"> الرياضي</w:t>
            </w:r>
            <w:r w:rsidRPr="00F508E4">
              <w:rPr>
                <w:rFonts w:asciiTheme="majorBidi" w:hAnsiTheme="majorBidi" w:cstheme="majorBidi" w:hint="cs"/>
                <w:bCs/>
                <w:sz w:val="22"/>
                <w:szCs w:val="22"/>
                <w:rtl/>
              </w:rPr>
              <w:t>ة</w:t>
            </w: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 xml:space="preserve"> لنظرية الشغل والطاقة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أ.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</w:rPr>
              <w:t xml:space="preserve">KE 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</w:rPr>
              <w:t xml:space="preserve">W = </w:t>
            </w:r>
            <m:oMath>
              <m:r>
                <w:rPr>
                  <w:rFonts w:ascii="Cambria Math" w:eastAsiaTheme="minorHAnsi" w:hAnsi="Cambria Math" w:cstheme="majorBidi"/>
                  <w:sz w:val="22"/>
                  <w:szCs w:val="22"/>
                  <w:rtl/>
                </w:rPr>
                <m:t>∆</m:t>
              </m:r>
            </m:oMath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</w:rPr>
              <w:t xml:space="preserve">MA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</w:rPr>
              <w:t xml:space="preserve">W = </w:t>
            </w:r>
            <m:oMath>
              <m:r>
                <w:rPr>
                  <w:rFonts w:ascii="Cambria Math" w:eastAsiaTheme="minorHAnsi" w:hAnsi="Cambria Math" w:cstheme="majorBidi"/>
                  <w:sz w:val="22"/>
                  <w:szCs w:val="22"/>
                  <w:rtl/>
                </w:rPr>
                <m:t>∆</m:t>
              </m:r>
            </m:oMath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</w:rPr>
              <w:t xml:space="preserve">IMA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</w:rPr>
              <w:t xml:space="preserve">W = </w:t>
            </w:r>
            <m:oMath>
              <m:r>
                <w:rPr>
                  <w:rFonts w:ascii="Cambria Math" w:eastAsiaTheme="minorHAnsi" w:hAnsi="Cambria Math" w:cstheme="majorBidi"/>
                  <w:sz w:val="22"/>
                  <w:szCs w:val="22"/>
                  <w:rtl/>
                </w:rPr>
                <m:t>∆</m:t>
              </m:r>
            </m:oMath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</w:rPr>
              <w:t xml:space="preserve">IKE 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</w:rPr>
              <w:t xml:space="preserve">W = </w:t>
            </w:r>
            <m:oMath>
              <m:r>
                <w:rPr>
                  <w:rFonts w:ascii="Cambria Math" w:eastAsiaTheme="minorHAnsi" w:hAnsi="Cambria Math" w:cstheme="majorBidi"/>
                  <w:sz w:val="22"/>
                  <w:szCs w:val="22"/>
                  <w:rtl/>
                </w:rPr>
                <m:t>∆</m:t>
              </m:r>
            </m:oMath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lastRenderedPageBreak/>
              <w:t>الشغل المبذول مقسوماً على الزمن اللازم لإنجاز الشغل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يسمى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</w:t>
            </w:r>
            <w:r w:rsidRPr="00F508E4">
              <w:rPr>
                <w:rFonts w:asciiTheme="majorBidi" w:hAnsiTheme="majorBidi" w:cstheme="majorBidi" w:hint="cs"/>
                <w:color w:val="000000"/>
                <w:sz w:val="22"/>
                <w:szCs w:val="22"/>
                <w:rtl/>
                <w:lang w:eastAsia="en-US"/>
              </w:rPr>
              <w:t>القدرة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  </w:t>
            </w:r>
            <w:r w:rsidRPr="00F508E4">
              <w:rPr>
                <w:rFonts w:asciiTheme="majorBidi" w:hAnsiTheme="majorBidi" w:cstheme="majorBidi" w:hint="cs"/>
                <w:color w:val="000000"/>
                <w:sz w:val="22"/>
                <w:szCs w:val="22"/>
                <w:rtl/>
                <w:lang w:eastAsia="en-US"/>
              </w:rPr>
              <w:t>الشغل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الطاقة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 w:hint="cs"/>
                <w:bCs/>
                <w:sz w:val="22"/>
                <w:szCs w:val="22"/>
                <w:rtl/>
              </w:rPr>
              <w:t xml:space="preserve">   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الفائدة الميكانيكية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>وحدة قياس القدرة هي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color w:val="000000"/>
                <w:sz w:val="22"/>
                <w:szCs w:val="22"/>
                <w:rtl/>
                <w:lang w:eastAsia="en-US"/>
              </w:rPr>
              <w:t xml:space="preserve">        الواط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</w:t>
            </w:r>
            <w:r w:rsidRPr="00F508E4">
              <w:rPr>
                <w:rFonts w:asciiTheme="majorBidi" w:hAnsiTheme="majorBidi" w:cstheme="majorBidi" w:hint="cs"/>
                <w:color w:val="000000"/>
                <w:sz w:val="22"/>
                <w:szCs w:val="22"/>
                <w:rtl/>
                <w:lang w:eastAsia="en-US"/>
              </w:rPr>
              <w:t>الجول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proofErr w:type="spellStart"/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النيوتن</w:t>
            </w:r>
            <w:proofErr w:type="spellEnd"/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ليس مما سبق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 xml:space="preserve">يرفع محرك كهربائي مصعد مسافة </w:t>
            </w:r>
            <w:r w:rsidRPr="00F508E4">
              <w:rPr>
                <w:rFonts w:asciiTheme="majorBidi" w:hAnsiTheme="majorBidi" w:cstheme="majorBidi"/>
                <w:b/>
                <w:sz w:val="22"/>
                <w:szCs w:val="22"/>
              </w:rPr>
              <w:t>10 m</w:t>
            </w: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 xml:space="preserve"> خلال</w:t>
            </w:r>
            <w:r w:rsidRPr="00F508E4">
              <w:rPr>
                <w:rFonts w:asciiTheme="majorBidi" w:hAnsiTheme="majorBidi" w:cstheme="majorBidi"/>
                <w:b/>
                <w:sz w:val="22"/>
                <w:szCs w:val="22"/>
              </w:rPr>
              <w:t>5 s</w:t>
            </w:r>
            <w:r w:rsidRPr="00F508E4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 xml:space="preserve"> بتأثير قوة مقدارها </w:t>
            </w:r>
            <w:r w:rsidRPr="00F508E4">
              <w:rPr>
                <w:rFonts w:asciiTheme="majorBidi" w:hAnsiTheme="majorBidi" w:cstheme="majorBidi"/>
                <w:b/>
                <w:sz w:val="22"/>
                <w:szCs w:val="22"/>
              </w:rPr>
              <w:t>1000 N</w:t>
            </w: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 xml:space="preserve"> .القدرة التي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  <w:rtl/>
              </w:rPr>
              <w:t xml:space="preserve"> ينتجها المحرك بوحدة</w:t>
            </w:r>
            <w:r w:rsidRPr="00F508E4">
              <w:rPr>
                <w:rFonts w:asciiTheme="majorBidi" w:eastAsiaTheme="minorHAnsi" w:hAnsiTheme="majorBidi" w:cstheme="majorBidi"/>
                <w:bCs/>
                <w:sz w:val="22"/>
                <w:szCs w:val="22"/>
              </w:rPr>
              <w:t xml:space="preserve">KW </w:t>
            </w:r>
            <w:r w:rsidRPr="00F508E4">
              <w:rPr>
                <w:rFonts w:asciiTheme="majorBidi" w:hAnsiTheme="majorBidi" w:cstheme="majorBidi" w:hint="cs"/>
                <w:bCs/>
                <w:sz w:val="22"/>
                <w:szCs w:val="22"/>
                <w:rtl/>
                <w:lang w:eastAsia="en-US"/>
              </w:rPr>
              <w:t xml:space="preserve"> تساوي ...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b/>
                <w:bCs/>
                <w:color w:val="000000"/>
                <w:sz w:val="22"/>
                <w:szCs w:val="22"/>
                <w:rtl/>
                <w:lang w:eastAsia="en-US"/>
              </w:rPr>
              <w:t xml:space="preserve">         </w:t>
            </w:r>
            <w:r w:rsidRPr="00F508E4"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color w:val="000000"/>
                <w:sz w:val="22"/>
                <w:szCs w:val="22"/>
                <w:rtl/>
                <w:lang w:eastAsia="en-US"/>
              </w:rPr>
              <w:t xml:space="preserve">          </w:t>
            </w:r>
            <w:r w:rsidRPr="00F508E4"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  <w:r w:rsidRPr="00F508E4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  <w:r w:rsidRPr="00F508E4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10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>الفائدة الميكانيكية للآلة هي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>نسبة القوة إلى المقاومة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>نسبة المقاومة إلى القوة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>نسبة القدرة إلى الشغل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 w:hint="cs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نسبة الشغل إلى القدرة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>إزاحة القوة مقسومة على إزاحة المقاومة تسمى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>الفائدة الميكانيكية المثالية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>الفائدة الميكانيكية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>كفاءة الآلة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 w:hint="cs"/>
                <w:sz w:val="22"/>
                <w:szCs w:val="22"/>
                <w:rtl/>
              </w:rPr>
              <w:t xml:space="preserve">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الشغل 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Cs/>
                <w:sz w:val="22"/>
                <w:szCs w:val="22"/>
                <w:rtl/>
              </w:rPr>
              <w:t>نسبة الشغل الناتج إلى الشغل المبذول تسمى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>الفائدة الميكانيكية المثالية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>الفائدة الميكانيكية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>كفاءة الآلة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 w:hint="cs"/>
                <w:sz w:val="22"/>
                <w:szCs w:val="22"/>
                <w:rtl/>
              </w:rPr>
              <w:t xml:space="preserve">    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eastAsiaTheme="minorHAnsi" w:hAnsiTheme="majorBidi" w:cstheme="majorBidi" w:hint="cs"/>
                <w:sz w:val="22"/>
                <w:szCs w:val="22"/>
                <w:rtl/>
              </w:rPr>
              <w:t>القدرة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  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الشغل المبذول على جسم تؤثر عليه قوة مقدارها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 xml:space="preserve">1N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فتحركه مسافة مقدارها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1m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يسمى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b/>
                <w:bCs/>
                <w:sz w:val="22"/>
                <w:szCs w:val="22"/>
                <w:rtl/>
                <w:lang w:eastAsia="en-US"/>
              </w:rPr>
              <w:t>أ.</w:t>
            </w:r>
            <w:r w:rsidRPr="00F508E4"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 xml:space="preserve">         </w:t>
            </w:r>
            <w:r w:rsidRPr="00F508E4">
              <w:rPr>
                <w:rFonts w:hint="cs"/>
                <w:sz w:val="22"/>
                <w:szCs w:val="22"/>
                <w:rtl/>
                <w:lang w:eastAsia="en-US"/>
              </w:rPr>
              <w:t>الواط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ب.</w:t>
            </w:r>
            <w:r w:rsidRPr="00F508E4">
              <w:rPr>
                <w:rFonts w:hint="cs"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 w:hint="cs"/>
                <w:color w:val="000000"/>
                <w:sz w:val="22"/>
                <w:szCs w:val="22"/>
                <w:rtl/>
                <w:lang w:eastAsia="en-US"/>
              </w:rPr>
              <w:t xml:space="preserve">        الجول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جـ.</w:t>
            </w:r>
            <w:r w:rsidRPr="00F508E4">
              <w:rPr>
                <w:rFonts w:hint="cs"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</w:t>
            </w:r>
            <w:proofErr w:type="spellStart"/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النيوتن</w:t>
            </w:r>
            <w:proofErr w:type="spellEnd"/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ليس مما سبق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القدرة اللازمة لبذل شغل قدره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1j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خلال زمن قدره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1s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يسمى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b/>
                <w:bCs/>
                <w:sz w:val="22"/>
                <w:szCs w:val="22"/>
                <w:rtl/>
                <w:lang w:eastAsia="en-US"/>
              </w:rPr>
              <w:t>أ.</w:t>
            </w:r>
            <w:r w:rsidRPr="00F508E4"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 xml:space="preserve">         </w:t>
            </w:r>
            <w:r w:rsidRPr="00F508E4">
              <w:rPr>
                <w:rFonts w:hint="cs"/>
                <w:sz w:val="22"/>
                <w:szCs w:val="22"/>
                <w:rtl/>
                <w:lang w:eastAsia="en-US"/>
              </w:rPr>
              <w:t>الواط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ب.</w:t>
            </w:r>
            <w:r w:rsidRPr="00F508E4">
              <w:rPr>
                <w:rFonts w:hint="cs"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 w:hint="cs"/>
                <w:color w:val="000000"/>
                <w:sz w:val="22"/>
                <w:szCs w:val="22"/>
                <w:rtl/>
                <w:lang w:eastAsia="en-US"/>
              </w:rPr>
              <w:t xml:space="preserve">        الجول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جـ.</w:t>
            </w:r>
            <w:r w:rsidRPr="00F508E4">
              <w:rPr>
                <w:rFonts w:hint="cs"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</w:t>
            </w:r>
            <w:proofErr w:type="spellStart"/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النيوتن</w:t>
            </w:r>
            <w:proofErr w:type="spellEnd"/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Theme="minorHAnsi" w:hAnsiTheme="majorBidi" w:cstheme="majorBidi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ليس مما سبق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 xml:space="preserve">عندما يبذل شغل على النظام فإن طاقته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068"/>
              </w:tabs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  <w:tab/>
            </w:r>
            <w:r w:rsidRPr="00F508E4">
              <w:rPr>
                <w:rFonts w:asciiTheme="majorBidi" w:hAnsiTheme="majorBidi" w:cstheme="majorBidi" w:hint="cs"/>
                <w:color w:val="000000"/>
                <w:sz w:val="22"/>
                <w:szCs w:val="22"/>
                <w:rtl/>
                <w:lang w:eastAsia="en-US"/>
              </w:rPr>
              <w:t>تقل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    </w:t>
            </w:r>
            <w:r w:rsidRPr="00F508E4">
              <w:rPr>
                <w:rFonts w:asciiTheme="majorBidi" w:hAnsiTheme="majorBidi" w:cstheme="majorBidi" w:hint="cs"/>
                <w:color w:val="000000"/>
                <w:sz w:val="22"/>
                <w:szCs w:val="22"/>
                <w:rtl/>
                <w:lang w:eastAsia="en-US"/>
              </w:rPr>
              <w:t>تزداد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     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لا تتغير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   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تقل للنصف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>عند مضاعفة السرعة المتجهة لجسم فإن طاقته الحركية تتضاعف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b/>
                <w:bCs/>
                <w:color w:val="000000"/>
                <w:sz w:val="22"/>
                <w:szCs w:val="22"/>
                <w:rtl/>
                <w:lang w:eastAsia="en-US"/>
              </w:rPr>
              <w:t>مرتين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hAnsiTheme="majorBidi" w:cstheme="majorBidi" w:hint="cs"/>
                <w:b/>
                <w:bCs/>
                <w:color w:val="000000"/>
                <w:sz w:val="22"/>
                <w:szCs w:val="22"/>
                <w:rtl/>
                <w:lang w:eastAsia="en-US"/>
              </w:rPr>
              <w:t>ثلاث مرات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>أربع مرات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ست مرات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 xml:space="preserve">عند قذف الكرة إلى أعلى فإن طاقتها تتحول من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وضع إلى حركية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كيميائية إلى حركية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حركية إلى وضع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حركية إلى حرارية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 xml:space="preserve">طاقة الوضع </w:t>
            </w:r>
            <w:proofErr w:type="spellStart"/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>المرونية</w:t>
            </w:r>
            <w:proofErr w:type="spellEnd"/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 xml:space="preserve"> هي الطاقة المختزنة في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سيارة متحركة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نابض مضغوط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جسم على ارتفاع ما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أسطوانة تتدحرج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>الطاقة الميكانيكية هي مجموع الطاقتين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الكيميائية و الحركية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الوضع و الكيميائية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الحركية و الوضع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الحرارية و الوضع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>الكمية الفيزيائية  المحفوظة  في كل أنواع التصادمات هي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الطاقة الحركية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طاقة الوضع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الزخم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السرعة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>في الحذاء الرياضي تستخدم وسائد تخميد في النعل الأوسط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لزيادة ال</w:t>
            </w:r>
            <w:r w:rsidRPr="00F508E4">
              <w:rPr>
                <w:rFonts w:asciiTheme="majorBidi" w:eastAsia="Calibri" w:hAnsiTheme="majorBidi" w:cstheme="majorBidi" w:hint="cs"/>
                <w:sz w:val="22"/>
                <w:szCs w:val="22"/>
                <w:rtl/>
              </w:rPr>
              <w:t>ز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خم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لزيادة زمن تأثير الزخم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لامتصاص العرق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لتثبيت القدم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/>
                <w:bCs/>
                <w:sz w:val="22"/>
                <w:szCs w:val="22"/>
                <w:rtl/>
              </w:rPr>
              <w:t xml:space="preserve">يرتبط متوسط الطاقة لكل جزئ بـ 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نوع الغاز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حجم الغاز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درجة حرارة الغاز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 xml:space="preserve"> ضغط الغاز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/>
                <w:bCs/>
                <w:sz w:val="22"/>
                <w:szCs w:val="22"/>
                <w:rtl/>
              </w:rPr>
              <w:t xml:space="preserve">في حالة الاتزان الحراري يكون معدلا تدفق الطاقة بين الجسمين 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مختلفان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متساويان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أكبر باتجاه البارد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 xml:space="preserve"> أكبر باتجاه الأسخن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/>
                <w:bCs/>
                <w:sz w:val="22"/>
                <w:szCs w:val="22"/>
                <w:rtl/>
              </w:rPr>
              <w:t xml:space="preserve">إذا كانت </w:t>
            </w:r>
            <w:r w:rsidRPr="00F508E4">
              <w:rPr>
                <w:rFonts w:asciiTheme="majorBidi" w:eastAsia="Calibri" w:hAnsiTheme="majorBidi" w:cstheme="majorBidi"/>
                <w:b/>
                <w:bCs/>
                <w:sz w:val="22"/>
                <w:szCs w:val="22"/>
              </w:rPr>
              <w:t>Q</w:t>
            </w:r>
            <w:r w:rsidRPr="00F508E4">
              <w:rPr>
                <w:rFonts w:asciiTheme="majorBidi" w:eastAsia="Calibri" w:hAnsiTheme="majorBidi" w:cstheme="majorBidi"/>
                <w:b/>
                <w:bCs/>
                <w:sz w:val="22"/>
                <w:szCs w:val="22"/>
                <w:rtl/>
              </w:rPr>
              <w:t xml:space="preserve"> سالبة  القيمة فهذا يعني أن الجسم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أشع طاقة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امتص طاقة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حافظ على طاقته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 xml:space="preserve"> بدل نوع طاقته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/>
                <w:bCs/>
                <w:sz w:val="22"/>
                <w:szCs w:val="22"/>
                <w:rtl/>
              </w:rPr>
              <w:t xml:space="preserve">في الأجسام الصلبة تنتقل الحرارة بطريقة    </w:t>
            </w:r>
            <w:r w:rsidRPr="00F508E4">
              <w:rPr>
                <w:rFonts w:asciiTheme="majorBidi" w:eastAsia="Calibri" w:hAnsiTheme="majorBidi" w:cstheme="majorBid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الحمل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الإشعاع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التوصيل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 xml:space="preserve"> الحمل و الإشعاع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/>
                <w:bCs/>
                <w:sz w:val="22"/>
                <w:szCs w:val="22"/>
                <w:rtl/>
              </w:rPr>
              <w:t xml:space="preserve">في الأجسام السائلة و الغازية تنتقل الحرارة بطريقة 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الحمل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الإشعاع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التوصيل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 xml:space="preserve"> الحمل و الإشعاع</w:t>
            </w:r>
          </w:p>
        </w:tc>
      </w:tr>
      <w:tr w:rsidR="00D80707" w:rsidRPr="00500994" w:rsidTr="00791B98">
        <w:trPr>
          <w:cantSplit/>
          <w:trHeight w:val="262"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/>
                <w:bCs/>
                <w:sz w:val="22"/>
                <w:szCs w:val="22"/>
                <w:rtl/>
              </w:rPr>
              <w:t xml:space="preserve">الاضطراب الجوي و العواصف الرعدية مثال على انتقال الحرارة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بالحمل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بالتوصيل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بالإشعاع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 xml:space="preserve"> جميع ما سبق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 xml:space="preserve">تسخين الشمس للأرض مثال على انتقال الحرارة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بالحمل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بالتوصيل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>بالإشعاع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  <w:rtl/>
              </w:rPr>
              <w:t xml:space="preserve"> جميع ما سبق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/>
                <w:bCs/>
                <w:sz w:val="22"/>
                <w:szCs w:val="22"/>
                <w:rtl/>
              </w:rPr>
              <w:t xml:space="preserve">وحدة قياس </w:t>
            </w:r>
            <w:proofErr w:type="spellStart"/>
            <w:r w:rsidRPr="00F508E4">
              <w:rPr>
                <w:rFonts w:asciiTheme="majorBidi" w:eastAsia="Calibri" w:hAnsiTheme="majorBidi" w:cstheme="majorBidi"/>
                <w:b/>
                <w:bCs/>
                <w:sz w:val="22"/>
                <w:szCs w:val="22"/>
                <w:rtl/>
              </w:rPr>
              <w:t>الإنتروبي</w:t>
            </w:r>
            <w:proofErr w:type="spellEnd"/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</w:rPr>
              <w:t>J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</w:rPr>
              <w:t>J / k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</w:rPr>
              <w:t>K / J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b/>
                <w:sz w:val="22"/>
                <w:szCs w:val="22"/>
              </w:rPr>
              <w:t xml:space="preserve"> J / kg . k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 xml:space="preserve">قوة الطفو تساوي ...............   السائل المزاح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حجم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كثافة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وزن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كتلة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>يكون الجسم ساكناً إذا كانت محصلة القوة المؤثرة فيه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أكبر ما يمكن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أصغر ما يمكن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معدومة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ثابتة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 xml:space="preserve">ينجم عن قوى التماسك بين جزيئات المائع 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الخاصية الشعرية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الضغط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التوتر السطحي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قوة الطفو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 xml:space="preserve">لزوجة السائل مقياس لمقدار 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الاحتكاك الداخلي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الضغط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التمدد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التقلص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 xml:space="preserve">الملابس المخصصة للمحافظة على حرارة الجسم تستخدم 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الخاصية الشعرية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التوتر السطحي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قوى التماسك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الضغط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 xml:space="preserve">من التطبيقات العملية لمبدأ باسكال 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الدراجة الهوائية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البكرات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الرافعة ذات الذراع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المكبس الهيدروليكي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lastRenderedPageBreak/>
              <w:t xml:space="preserve">الجسم الذي لا يحتوي على مادة في حالة البلازما هو 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إضاءة النيون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النجوم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البرق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المصابيح العادية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 xml:space="preserve">من تطبيقات التمدد الحراري 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المزدوج الحراري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المكبس الهيدروليكي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المازج في المحرك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مرذاذ العطر</w:t>
            </w:r>
          </w:p>
        </w:tc>
      </w:tr>
      <w:tr w:rsidR="00D80707" w:rsidRPr="00500994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eastAsia="Calibri" w:hAnsiTheme="majorBidi" w:cstheme="majorBidi"/>
                <w:bCs/>
                <w:sz w:val="22"/>
                <w:szCs w:val="22"/>
                <w:rtl/>
              </w:rPr>
              <w:t xml:space="preserve">من التطبيقات  العملية على مبدأ برنولي  </w:t>
            </w:r>
          </w:p>
        </w:tc>
      </w:tr>
      <w:tr w:rsidR="00D80707" w:rsidRPr="00500994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المازج في السيارة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المكبس </w:t>
            </w:r>
            <w:proofErr w:type="spellStart"/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الهيدوليكي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>مشي البعوضة على الماء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البكرات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>اقصى ازاحة للجسم مبتعد عن موضع اتزانه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سعة </w:t>
            </w:r>
            <w:proofErr w:type="spellStart"/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الإهتزازه</w:t>
            </w:r>
            <w:proofErr w:type="spellEnd"/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الموجه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الحيود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 التداخل  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>اضطراب يحمل الطاقة خلال المادة أو الفراغ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سعة </w:t>
            </w:r>
            <w:proofErr w:type="spellStart"/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الإهتزازه</w:t>
            </w:r>
            <w:proofErr w:type="spellEnd"/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الموجه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الحيود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 التداخل  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>موجات تحتاج إلى وسط مادي لانتقالها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هي موجات ...................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الضوء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الصوت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</w:rPr>
              <w:t>كهرومغناطيسية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ليس مما سبق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>المسافة بين نقطتين متتاليتين تتحركان بنفس الكيفية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التردد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سعة </w:t>
            </w:r>
            <w:proofErr w:type="spellStart"/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الإهتزازه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الموجه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 الطول الموجي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تبث إذاعة القرآن الكريم على تردد قدره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10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vertAlign w:val="superscript"/>
                <w:lang w:eastAsia="en-US"/>
              </w:rPr>
              <w:t xml:space="preserve">5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HZ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>×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1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احسب الطول الموجي لهذا التردد علما بأن سرعة الموجة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m\s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10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vertAlign w:val="superscript"/>
                <w:lang w:eastAsia="en-US"/>
              </w:rPr>
              <w:t>8</w:t>
            </w:r>
            <w:r w:rsidRPr="00F508E4">
              <w:rPr>
                <w:rFonts w:asciiTheme="majorBidi" w:hAnsiTheme="majorBidi" w:cstheme="majorBidi" w:hint="cs"/>
                <w:b/>
                <w:bCs/>
                <w:sz w:val="22"/>
                <w:szCs w:val="22"/>
                <w:rtl/>
                <w:lang w:eastAsia="en-US"/>
              </w:rPr>
              <w:t>×</w:t>
            </w:r>
            <w:r w:rsidRPr="00F508E4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3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m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10</w:t>
            </w:r>
            <w:r w:rsidRPr="00F508E4">
              <w:rPr>
                <w:rFonts w:asciiTheme="minorBidi" w:hAnsiTheme="minorBidi"/>
                <w:sz w:val="22"/>
                <w:szCs w:val="22"/>
                <w:vertAlign w:val="superscript"/>
              </w:rPr>
              <w:t>3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×</w:t>
            </w:r>
            <w:r w:rsidRPr="00F508E4">
              <w:rPr>
                <w:rFonts w:asciiTheme="minorBidi" w:hAnsiTheme="minorBidi"/>
                <w:sz w:val="22"/>
                <w:szCs w:val="22"/>
              </w:rPr>
              <w:t>3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m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10</w:t>
            </w:r>
            <w:r w:rsidRPr="00F508E4">
              <w:rPr>
                <w:rFonts w:asciiTheme="minorBidi" w:hAnsiTheme="minorBidi"/>
                <w:sz w:val="22"/>
                <w:szCs w:val="22"/>
                <w:vertAlign w:val="superscript"/>
              </w:rPr>
              <w:t>5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×</w:t>
            </w:r>
            <w:r w:rsidRPr="00F508E4">
              <w:rPr>
                <w:rFonts w:asciiTheme="minorBidi" w:hAnsiTheme="minorBidi"/>
                <w:sz w:val="22"/>
                <w:szCs w:val="22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m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10</w:t>
            </w:r>
            <w:r w:rsidRPr="00F508E4">
              <w:rPr>
                <w:rFonts w:asciiTheme="minorBidi" w:hAnsiTheme="minorBidi"/>
                <w:sz w:val="22"/>
                <w:szCs w:val="22"/>
                <w:vertAlign w:val="superscript"/>
              </w:rPr>
              <w:t>8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×</w:t>
            </w:r>
            <w:r w:rsidRPr="00F508E4">
              <w:rPr>
                <w:rFonts w:asciiTheme="minorBidi" w:hAnsiTheme="minorBidi"/>
                <w:sz w:val="22"/>
                <w:szCs w:val="22"/>
              </w:rPr>
              <w:t>3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inorBidi" w:hAnsiTheme="minorBidi"/>
                <w:sz w:val="22"/>
                <w:szCs w:val="22"/>
              </w:rPr>
              <w:t xml:space="preserve"> m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10</w:t>
            </w:r>
            <w:r w:rsidRPr="00F508E4">
              <w:rPr>
                <w:rFonts w:asciiTheme="minorBidi" w:hAnsiTheme="minorBidi"/>
                <w:sz w:val="22"/>
                <w:szCs w:val="22"/>
                <w:vertAlign w:val="superscript"/>
              </w:rPr>
              <w:t>2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×</w:t>
            </w:r>
            <w:r w:rsidRPr="00F508E4">
              <w:rPr>
                <w:rFonts w:asciiTheme="minorBidi" w:hAnsiTheme="minorBidi"/>
                <w:sz w:val="22"/>
                <w:szCs w:val="22"/>
              </w:rPr>
              <w:t>3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 xml:space="preserve">نابض طاقة الوضع </w:t>
            </w:r>
            <w:proofErr w:type="spellStart"/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>المرونية</w:t>
            </w:r>
            <w:proofErr w:type="spellEnd"/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 xml:space="preserve"> له </w:t>
            </w:r>
            <w:r w:rsidRPr="00F508E4">
              <w:rPr>
                <w:rFonts w:asciiTheme="minorBidi" w:hAnsiTheme="minorBidi"/>
                <w:b/>
                <w:bCs/>
                <w:sz w:val="22"/>
                <w:szCs w:val="22"/>
              </w:rPr>
              <w:t>40 j</w:t>
            </w:r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 xml:space="preserve"> استطال بمقدار </w:t>
            </w:r>
            <w:r w:rsidRPr="00F508E4">
              <w:rPr>
                <w:rFonts w:asciiTheme="minorBidi" w:hAnsiTheme="minorBidi"/>
                <w:b/>
                <w:bCs/>
                <w:sz w:val="22"/>
                <w:szCs w:val="22"/>
              </w:rPr>
              <w:t>0.2 m</w:t>
            </w:r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 xml:space="preserve"> احسب ثابت النابض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8000 N/m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1000 N/m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m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 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4000 N/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inorBidi" w:hAnsiTheme="minorBidi"/>
                <w:sz w:val="22"/>
                <w:szCs w:val="22"/>
              </w:rPr>
              <w:t xml:space="preserve"> 2000 N/m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>في البندول البسيط يعتمد الزمن الدوري على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كتلة ثقل البندول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سعة </w:t>
            </w:r>
            <w:proofErr w:type="spellStart"/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الإهتزازه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طول خيط البندول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proofErr w:type="spellStart"/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</w:rPr>
              <w:t>مساحة</w:t>
            </w:r>
            <w:proofErr w:type="spellEnd"/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</w:rPr>
              <w:t xml:space="preserve"> مقطع خيط البندول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>الزمن اللازم لإتمام دورة كاملة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زمن الهبوط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الزمن الدوري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زمن التحليق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 زمن الصعود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="Times New Roman Backslanted" w:eastAsia="Calibri" w:hAnsi="Times New Roman Backslanted" w:cs="Arial" w:hint="cs"/>
                <w:b/>
                <w:bCs/>
                <w:sz w:val="22"/>
                <w:szCs w:val="22"/>
                <w:rtl/>
              </w:rPr>
              <w:t>كلما زاد تردد الاضطراب في وسط مادي مرن فإن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="Times New Roman Backslanted" w:eastAsia="Calibri" w:hAnsi="Times New Roman Backslanted" w:cs="Arial" w:hint="cs"/>
                <w:sz w:val="22"/>
                <w:szCs w:val="22"/>
                <w:rtl/>
              </w:rPr>
              <w:t>سرعة الانتشار تقل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="Times New Roman Backslanted" w:eastAsia="Calibri" w:hAnsi="Times New Roman Backslanted" w:cs="Arial" w:hint="cs"/>
                <w:sz w:val="22"/>
                <w:szCs w:val="22"/>
                <w:rtl/>
              </w:rPr>
              <w:t>سرعة الانتشار تزداد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="Times New Roman Backslanted" w:eastAsia="Calibri" w:hAnsi="Times New Roman Backslanted" w:cs="Arial" w:hint="cs"/>
                <w:sz w:val="22"/>
                <w:szCs w:val="22"/>
                <w:rtl/>
              </w:rPr>
              <w:t>طول الموجة يقل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="Times New Roman Backslanted" w:eastAsia="Calibri" w:hAnsi="Times New Roman Backslanted" w:cs="Arial" w:hint="cs"/>
                <w:sz w:val="22"/>
                <w:szCs w:val="22"/>
                <w:rtl/>
              </w:rPr>
              <w:t xml:space="preserve"> طول الموجة يزداد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="Times New Roman Backslanted" w:eastAsia="Calibri" w:hAnsi="Times New Roman Backslanted" w:cs="Arial" w:hint="cs"/>
                <w:b/>
                <w:bCs/>
                <w:sz w:val="22"/>
                <w:szCs w:val="22"/>
                <w:rtl/>
              </w:rPr>
              <w:t>إحدى الموجات التالية ليست موجة مستعرضة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 xml:space="preserve">موجات </w:t>
            </w:r>
            <w:r w:rsidRPr="00F508E4">
              <w:rPr>
                <w:rFonts w:ascii="Times New Roman Backslanted" w:eastAsia="Calibri" w:hAnsi="Times New Roman Backslanted" w:cs="Arial" w:hint="cs"/>
                <w:sz w:val="22"/>
                <w:szCs w:val="22"/>
                <w:rtl/>
              </w:rPr>
              <w:t>الضوء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="Times New Roman Backslanted" w:eastAsia="Calibri" w:hAnsi="Times New Roman Backslanted" w:cs="Arial" w:hint="cs"/>
                <w:sz w:val="22"/>
                <w:szCs w:val="22"/>
                <w:rtl/>
              </w:rPr>
              <w:t>الموجات المائية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 xml:space="preserve">موجات </w:t>
            </w:r>
            <w:r w:rsidRPr="00F508E4">
              <w:rPr>
                <w:rFonts w:ascii="Times New Roman Backslanted" w:eastAsia="Calibri" w:hAnsi="Times New Roman Backslanted" w:cs="Arial" w:hint="cs"/>
                <w:sz w:val="22"/>
                <w:szCs w:val="22"/>
                <w:rtl/>
              </w:rPr>
              <w:t>الصوت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="Times New Roman Backslanted" w:eastAsia="Calibri" w:hAnsi="Times New Roman Backslanted" w:cs="Arial" w:hint="cs"/>
                <w:sz w:val="22"/>
                <w:szCs w:val="22"/>
                <w:rtl/>
              </w:rPr>
              <w:t xml:space="preserve"> موجات اللاسلكي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="Calibri" w:eastAsia="Calibri" w:hAnsi="Calibri" w:cs="Arial" w:hint="eastAsia"/>
                <w:b/>
                <w:bCs/>
                <w:sz w:val="22"/>
                <w:szCs w:val="22"/>
                <w:rtl/>
              </w:rPr>
              <w:t>أحد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</w:rPr>
              <w:t xml:space="preserve"> العوامل التالية </w:t>
            </w:r>
            <w:r w:rsidRPr="00F508E4">
              <w:rPr>
                <w:rFonts w:ascii="Calibri" w:eastAsia="Calibri" w:hAnsi="Calibri" w:cs="Arial" w:hint="eastAsia"/>
                <w:b/>
                <w:bCs/>
                <w:sz w:val="22"/>
                <w:szCs w:val="22"/>
                <w:rtl/>
              </w:rPr>
              <w:t>لا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="Calibri" w:eastAsia="Calibri" w:hAnsi="Calibri" w:cs="Arial" w:hint="eastAsia"/>
                <w:b/>
                <w:bCs/>
                <w:sz w:val="22"/>
                <w:szCs w:val="22"/>
                <w:rtl/>
              </w:rPr>
              <w:t>تتوقف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="Calibri" w:eastAsia="Calibri" w:hAnsi="Calibri" w:cs="Arial" w:hint="eastAsia"/>
                <w:b/>
                <w:bCs/>
                <w:sz w:val="22"/>
                <w:szCs w:val="22"/>
                <w:rtl/>
              </w:rPr>
              <w:t>عليها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</w:rPr>
              <w:t xml:space="preserve"> سرعة </w:t>
            </w:r>
            <w:r w:rsidRPr="00F508E4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</w:rPr>
              <w:t>الانتشار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</w:rPr>
              <w:t>الموجي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</w:rPr>
              <w:t xml:space="preserve"> في الوسط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="Calibri" w:eastAsia="Calibri" w:hAnsi="Calibri" w:cs="Arial" w:hint="eastAsia"/>
                <w:sz w:val="22"/>
                <w:szCs w:val="22"/>
                <w:rtl/>
              </w:rPr>
              <w:t>درجة</w:t>
            </w:r>
            <w:r w:rsidRPr="00F508E4">
              <w:rPr>
                <w:rFonts w:ascii="Calibri" w:eastAsia="Calibri" w:hAnsi="Calibri" w:cs="Arial"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="Calibri" w:eastAsia="Calibri" w:hAnsi="Calibri" w:cs="Arial" w:hint="eastAsia"/>
                <w:sz w:val="22"/>
                <w:szCs w:val="22"/>
                <w:rtl/>
              </w:rPr>
              <w:t>الحرارة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="Calibri" w:eastAsia="Calibri" w:hAnsi="Calibri" w:cs="Arial" w:hint="eastAsia"/>
                <w:sz w:val="22"/>
                <w:szCs w:val="22"/>
                <w:rtl/>
              </w:rPr>
              <w:t>الكثافة</w:t>
            </w:r>
            <w:r w:rsidRPr="00F508E4">
              <w:rPr>
                <w:rFonts w:ascii="Calibri" w:eastAsia="Calibri" w:hAnsi="Calibri" w:cs="Arial" w:hint="cs"/>
                <w:sz w:val="22"/>
                <w:szCs w:val="22"/>
                <w:rtl/>
              </w:rPr>
              <w:t xml:space="preserve">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="Calibri" w:eastAsia="Calibri" w:hAnsi="Calibri" w:cs="Arial" w:hint="cs"/>
                <w:sz w:val="22"/>
                <w:szCs w:val="22"/>
                <w:rtl/>
              </w:rPr>
              <w:t>نوع الوسط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="Calibri" w:eastAsia="Calibri" w:hAnsi="Calibri" w:cs="Arial" w:hint="eastAsia"/>
                <w:sz w:val="22"/>
                <w:szCs w:val="22"/>
                <w:rtl/>
              </w:rPr>
              <w:t xml:space="preserve"> اللون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bidi="ar-KW"/>
              </w:rPr>
              <w:t>تنتشر موجا</w:t>
            </w:r>
            <w:r w:rsidRPr="00F508E4">
              <w:rPr>
                <w:rFonts w:ascii="Calibri" w:eastAsia="Calibri" w:hAnsi="Calibri" w:cs="Arial" w:hint="eastAsia"/>
                <w:b/>
                <w:bCs/>
                <w:sz w:val="22"/>
                <w:szCs w:val="22"/>
                <w:rtl/>
                <w:lang w:bidi="ar-KW"/>
              </w:rPr>
              <w:t>ت</w:t>
            </w:r>
            <w:r w:rsidRPr="00F508E4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bidi="ar-KW"/>
              </w:rPr>
              <w:t xml:space="preserve"> كهرومغناطيسية بسرع</w:t>
            </w:r>
            <w:r w:rsidRPr="00F508E4">
              <w:rPr>
                <w:rFonts w:ascii="Calibri" w:eastAsia="Calibri" w:hAnsi="Calibri" w:cs="Arial" w:hint="eastAsia"/>
                <w:b/>
                <w:bCs/>
                <w:sz w:val="22"/>
                <w:szCs w:val="22"/>
                <w:rtl/>
                <w:lang w:bidi="ar-KW"/>
              </w:rPr>
              <w:t>ة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</w:rPr>
              <w:t>m/s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</w:rPr>
              <w:t>(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</w:rPr>
              <w:t>3x10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vertAlign w:val="superscript"/>
              </w:rPr>
              <w:t>8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</w:rPr>
              <w:t>)</w:t>
            </w:r>
            <w:r w:rsidRPr="00F508E4">
              <w:rPr>
                <w:rFonts w:ascii="Calibri" w:eastAsia="Calibri" w:hAnsi="Calibri" w:cs="Arial" w:hint="eastAsia"/>
                <w:b/>
                <w:bCs/>
                <w:sz w:val="22"/>
                <w:szCs w:val="22"/>
                <w:rtl/>
              </w:rPr>
              <w:t>،</w:t>
            </w:r>
            <w:r w:rsidRPr="00F508E4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</w:rPr>
              <w:t>فإذا كا</w:t>
            </w:r>
            <w:r w:rsidRPr="00F508E4">
              <w:rPr>
                <w:rFonts w:ascii="Calibri" w:eastAsia="Calibri" w:hAnsi="Calibri" w:cs="Arial" w:hint="eastAsia"/>
                <w:b/>
                <w:bCs/>
                <w:sz w:val="22"/>
                <w:szCs w:val="22"/>
                <w:rtl/>
              </w:rPr>
              <w:t>ن</w:t>
            </w:r>
            <w:r w:rsidRPr="00F508E4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bidi="ar-KW"/>
              </w:rPr>
              <w:t xml:space="preserve"> 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</w:rPr>
              <w:t xml:space="preserve">الطول </w:t>
            </w:r>
            <w:r w:rsidRPr="00F508E4">
              <w:rPr>
                <w:rFonts w:ascii="Calibri" w:eastAsia="Calibri" w:hAnsi="Calibri" w:cs="Arial" w:hint="eastAsia"/>
                <w:b/>
                <w:bCs/>
                <w:sz w:val="22"/>
                <w:szCs w:val="22"/>
                <w:rtl/>
              </w:rPr>
              <w:t>الموجي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</w:rPr>
              <w:t>(6x10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vertAlign w:val="superscript"/>
              </w:rPr>
              <w:t>-7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</w:rPr>
              <w:t>)m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</w:rPr>
              <w:t xml:space="preserve"> </w:t>
            </w:r>
            <w:r w:rsidRPr="00F508E4">
              <w:rPr>
                <w:rFonts w:ascii="Calibri" w:eastAsia="Calibri" w:hAnsi="Calibri" w:cs="Arial" w:hint="eastAsia"/>
                <w:b/>
                <w:bCs/>
                <w:sz w:val="22"/>
                <w:szCs w:val="22"/>
                <w:rtl/>
              </w:rPr>
              <w:t>فإن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</w:rPr>
              <w:t xml:space="preserve"> ترددها بوحدة </w:t>
            </w:r>
            <w:r w:rsidRPr="00F508E4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bidi="ar-KW"/>
              </w:rPr>
              <w:t xml:space="preserve"> </w:t>
            </w:r>
            <w:r w:rsidRPr="00F508E4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</w:rPr>
              <w:t>( الهرتز ) يساوى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="Calibri" w:eastAsia="Calibri" w:hAnsi="Calibri" w:cs="Arial"/>
                <w:sz w:val="22"/>
                <w:szCs w:val="22"/>
              </w:rPr>
              <w:t>2x10</w:t>
            </w:r>
            <w:r w:rsidRPr="00F508E4">
              <w:rPr>
                <w:rFonts w:ascii="Calibri" w:eastAsia="Calibri" w:hAnsi="Calibri" w:cs="Arial"/>
                <w:sz w:val="22"/>
                <w:szCs w:val="22"/>
                <w:vertAlign w:val="superscript"/>
              </w:rPr>
              <w:t>-15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="Calibri" w:eastAsia="Calibri" w:hAnsi="Calibri" w:cs="Arial"/>
                <w:sz w:val="22"/>
                <w:szCs w:val="22"/>
              </w:rPr>
              <w:t>2.6x10</w:t>
            </w:r>
            <w:r w:rsidRPr="00F508E4">
              <w:rPr>
                <w:rFonts w:ascii="Calibri" w:eastAsia="Calibri" w:hAnsi="Calibri" w:cs="Arial"/>
                <w:sz w:val="22"/>
                <w:szCs w:val="22"/>
                <w:vertAlign w:val="superscript"/>
              </w:rPr>
              <w:t>16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="Calibri" w:eastAsia="Calibri" w:hAnsi="Calibri" w:cs="Arial"/>
                <w:sz w:val="22"/>
                <w:szCs w:val="22"/>
              </w:rPr>
              <w:t>5x10</w:t>
            </w:r>
            <w:r w:rsidRPr="00F508E4">
              <w:rPr>
                <w:rFonts w:ascii="Calibri" w:eastAsia="Calibri" w:hAnsi="Calibri" w:cs="Arial"/>
                <w:sz w:val="22"/>
                <w:szCs w:val="22"/>
                <w:vertAlign w:val="superscript"/>
              </w:rPr>
              <w:t>14</w:t>
            </w:r>
            <w:r w:rsidRPr="00F508E4">
              <w:rPr>
                <w:rFonts w:ascii="Calibri" w:eastAsia="Calibri" w:hAnsi="Calibri" w:cs="Arial"/>
                <w:sz w:val="22"/>
                <w:szCs w:val="22"/>
              </w:rPr>
              <w:tab/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="Calibri" w:eastAsia="Calibri" w:hAnsi="Calibri" w:cs="Arial"/>
                <w:sz w:val="22"/>
                <w:szCs w:val="22"/>
              </w:rPr>
              <w:t xml:space="preserve"> 180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>لا ينتقل الصوت في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الهواء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الحديد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الماء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 الفراغ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 xml:space="preserve">إذا علمت أن سرعة الصوت عند درجة الصفر المئوي </w:t>
            </w:r>
            <w:r w:rsidRPr="00F508E4">
              <w:rPr>
                <w:rFonts w:asciiTheme="minorBidi" w:hAnsiTheme="minorBidi"/>
                <w:b/>
                <w:bCs/>
                <w:sz w:val="22"/>
                <w:szCs w:val="22"/>
              </w:rPr>
              <w:t>331 m\s</w:t>
            </w:r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 xml:space="preserve"> فإن سرعة الصوت عند الدرجة </w:t>
            </w:r>
            <w:r w:rsidRPr="00F508E4">
              <w:rPr>
                <w:rFonts w:asciiTheme="minorBidi" w:hAnsiTheme="minorBidi"/>
                <w:b/>
                <w:bCs/>
                <w:sz w:val="22"/>
                <w:szCs w:val="22"/>
              </w:rPr>
              <w:t>20</w:t>
            </w:r>
            <m:oMath>
              <m:r>
                <m:rPr>
                  <m:sty m:val="b"/>
                </m:rPr>
                <w:rPr>
                  <w:rFonts w:ascii="Cambria Math" w:hAnsi="Cambria Math" w:cs="Cambria Math" w:hint="cs"/>
                  <w:sz w:val="22"/>
                  <w:szCs w:val="22"/>
                  <w:rtl/>
                </w:rPr>
                <m:t>℃</m:t>
              </m:r>
            </m:oMath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400 m\s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360 m\s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asciiTheme="minorBidi" w:hAnsiTheme="minorBidi"/>
                <w:sz w:val="22"/>
                <w:szCs w:val="22"/>
              </w:rPr>
              <w:t>340 m\s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inorBidi" w:hAnsiTheme="minorBidi"/>
                <w:sz w:val="22"/>
                <w:szCs w:val="22"/>
              </w:rPr>
              <w:t xml:space="preserve"> 343 m\s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inorBidi" w:hAnsiTheme="minorBidi" w:hint="cs"/>
                <w:b/>
                <w:bCs/>
                <w:sz w:val="22"/>
                <w:szCs w:val="22"/>
                <w:rtl/>
              </w:rPr>
              <w:t>يقاس مستوى الصوت بوحدة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proofErr w:type="spellStart"/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الكاندلا</w:t>
            </w:r>
            <w:proofErr w:type="spellEnd"/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الكلفن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proofErr w:type="spellStart"/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التسلا</w:t>
            </w:r>
            <w:proofErr w:type="spellEnd"/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 xml:space="preserve"> </w:t>
            </w:r>
            <w:proofErr w:type="spellStart"/>
            <w:r w:rsidRPr="00F508E4">
              <w:rPr>
                <w:rFonts w:asciiTheme="minorBidi" w:hAnsiTheme="minorBidi" w:hint="cs"/>
                <w:sz w:val="22"/>
                <w:szCs w:val="22"/>
                <w:rtl/>
              </w:rPr>
              <w:t>الديسبل</w:t>
            </w:r>
            <w:proofErr w:type="spellEnd"/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eastAsia="Calibri" w:hint="cs"/>
                <w:b/>
                <w:bCs/>
                <w:sz w:val="22"/>
                <w:szCs w:val="22"/>
                <w:rtl/>
                <w:lang w:bidi="ar-KW"/>
              </w:rPr>
              <w:t>سرعة الصوت تكون أكبر ما يمكن في الأجسام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>الصلبة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>السائلة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>الغازية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 xml:space="preserve"> ليس مما سبق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eastAsia="Calibri" w:hint="cs"/>
                <w:b/>
                <w:bCs/>
                <w:sz w:val="22"/>
                <w:szCs w:val="22"/>
                <w:rtl/>
              </w:rPr>
              <w:t>حدة الصوت تعتمد على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>سعة الاهتزاز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>الطول الموجي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جـ.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 xml:space="preserve"> 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>تردد الاهتزاز</w:t>
            </w:r>
            <w:r w:rsidRPr="00F508E4">
              <w:rPr>
                <w:rFonts w:asciiTheme="majorBidi" w:hAnsiTheme="majorBidi" w:cstheme="majorBidi" w:hint="cs"/>
                <w:sz w:val="22"/>
                <w:szCs w:val="22"/>
                <w:rtl/>
                <w:lang w:eastAsia="en-US"/>
              </w:rPr>
              <w:t>ة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asciiTheme="majorBidi" w:eastAsia="Calibri" w:hAnsiTheme="majorBidi" w:cstheme="majorBidi"/>
                <w:sz w:val="22"/>
                <w:szCs w:val="22"/>
                <w:rtl/>
              </w:rPr>
              <w:t xml:space="preserve"> جميع ما سبق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eastAsia="Calibri" w:hint="cs"/>
                <w:b/>
                <w:bCs/>
                <w:sz w:val="22"/>
                <w:szCs w:val="22"/>
                <w:rtl/>
              </w:rPr>
              <w:t>تعتمد حساسية الأذن على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>حدة الصوت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>علو الصوت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>مستوى الصوت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 xml:space="preserve"> حدة الصوت و سعته</w:t>
            </w:r>
          </w:p>
        </w:tc>
      </w:tr>
      <w:tr w:rsidR="00D80707" w:rsidRPr="0018052D" w:rsidTr="00791B98">
        <w:trPr>
          <w:cantSplit/>
        </w:trPr>
        <w:tc>
          <w:tcPr>
            <w:tcW w:w="10682" w:type="dxa"/>
            <w:gridSpan w:val="7"/>
            <w:tcBorders>
              <w:left w:val="single" w:sz="18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pStyle w:val="a8"/>
              <w:numPr>
                <w:ilvl w:val="0"/>
                <w:numId w:val="1"/>
              </w:numPr>
              <w:ind w:left="283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eastAsia="en-US"/>
              </w:rPr>
            </w:pPr>
            <w:r w:rsidRPr="00F508E4">
              <w:rPr>
                <w:rFonts w:eastAsia="Calibri" w:hint="cs"/>
                <w:b/>
                <w:bCs/>
                <w:sz w:val="22"/>
                <w:szCs w:val="22"/>
                <w:rtl/>
              </w:rPr>
              <w:t>الضربة هي</w:t>
            </w:r>
          </w:p>
        </w:tc>
      </w:tr>
      <w:tr w:rsidR="00D80707" w:rsidRPr="0018052D" w:rsidTr="00791B98">
        <w:tc>
          <w:tcPr>
            <w:tcW w:w="2352" w:type="dxa"/>
            <w:tcBorders>
              <w:left w:val="single" w:sz="1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أ. 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>تردد الموجة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rtl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ب. 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>الزمن الدوري للموجة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D80707" w:rsidRPr="00F508E4" w:rsidRDefault="00D80707" w:rsidP="00791B98">
            <w:pPr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0" w:type="dxa"/>
            <w:tcBorders>
              <w:bottom w:val="single" w:sz="4" w:space="0" w:color="auto"/>
              <w:right w:val="single" w:sz="8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 xml:space="preserve">جـ.  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>الطول الموجي للموجة</w:t>
            </w:r>
          </w:p>
        </w:tc>
        <w:tc>
          <w:tcPr>
            <w:tcW w:w="284" w:type="dxa"/>
            <w:tcBorders>
              <w:left w:val="single" w:sz="8" w:space="0" w:color="auto"/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D80707" w:rsidRPr="00F508E4" w:rsidRDefault="00D80707" w:rsidP="00791B98">
            <w:pPr>
              <w:tabs>
                <w:tab w:val="center" w:pos="1272"/>
              </w:tabs>
              <w:jc w:val="both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F508E4">
              <w:rPr>
                <w:rFonts w:asciiTheme="majorBidi" w:hAnsiTheme="majorBidi" w:cstheme="majorBidi"/>
                <w:sz w:val="22"/>
                <w:szCs w:val="22"/>
                <w:rtl/>
                <w:lang w:eastAsia="en-US"/>
              </w:rPr>
              <w:t>د.</w:t>
            </w:r>
            <w:r w:rsidRPr="00F508E4">
              <w:rPr>
                <w:rFonts w:eastAsia="Calibri" w:hint="cs"/>
                <w:sz w:val="22"/>
                <w:szCs w:val="22"/>
                <w:rtl/>
              </w:rPr>
              <w:t xml:space="preserve"> سعة الموجة</w:t>
            </w:r>
          </w:p>
        </w:tc>
      </w:tr>
    </w:tbl>
    <w:p w:rsidR="00D80707" w:rsidRPr="0018052D" w:rsidRDefault="00D80707" w:rsidP="0018052D">
      <w:pPr>
        <w:overflowPunct w:val="0"/>
        <w:autoSpaceDE w:val="0"/>
        <w:autoSpaceDN w:val="0"/>
        <w:adjustRightInd w:val="0"/>
        <w:ind w:left="720" w:hanging="720"/>
        <w:jc w:val="both"/>
        <w:rPr>
          <w:rtl/>
        </w:rPr>
      </w:pPr>
    </w:p>
    <w:sectPr w:rsidR="00D80707" w:rsidRPr="0018052D" w:rsidSect="00BA5F49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56F" w:rsidRDefault="00E0256F" w:rsidP="00BA5F49">
      <w:r>
        <w:separator/>
      </w:r>
    </w:p>
  </w:endnote>
  <w:endnote w:type="continuationSeparator" w:id="0">
    <w:p w:rsidR="00E0256F" w:rsidRDefault="00E0256F" w:rsidP="00BA5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Koufi">
    <w:altName w:val="Arial"/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FS_Free">
    <w:charset w:val="B2"/>
    <w:family w:val="auto"/>
    <w:pitch w:val="variable"/>
    <w:sig w:usb0="00002001" w:usb1="00000000" w:usb2="00000000" w:usb3="00000000" w:csb0="0000004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Backslanted">
    <w:altName w:val="Times New Roman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56F" w:rsidRDefault="00E0256F" w:rsidP="00BA5F49">
      <w:r>
        <w:separator/>
      </w:r>
    </w:p>
  </w:footnote>
  <w:footnote w:type="continuationSeparator" w:id="0">
    <w:p w:rsidR="00E0256F" w:rsidRDefault="00E0256F" w:rsidP="00BA5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A1C"/>
    <w:multiLevelType w:val="hybridMultilevel"/>
    <w:tmpl w:val="C0E8291A"/>
    <w:lvl w:ilvl="0" w:tplc="9316154A">
      <w:start w:val="3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87C63"/>
    <w:multiLevelType w:val="hybridMultilevel"/>
    <w:tmpl w:val="FE0E18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5444FBD"/>
    <w:multiLevelType w:val="hybridMultilevel"/>
    <w:tmpl w:val="96C0C5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A7867B4"/>
    <w:multiLevelType w:val="hybridMultilevel"/>
    <w:tmpl w:val="56CE7C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577745"/>
    <w:multiLevelType w:val="hybridMultilevel"/>
    <w:tmpl w:val="2440F0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D03A37"/>
    <w:multiLevelType w:val="hybridMultilevel"/>
    <w:tmpl w:val="3ED6EB6A"/>
    <w:lvl w:ilvl="0" w:tplc="A44A40E2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D25BBD"/>
    <w:multiLevelType w:val="hybridMultilevel"/>
    <w:tmpl w:val="F6E8A9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6A14C9A"/>
    <w:multiLevelType w:val="hybridMultilevel"/>
    <w:tmpl w:val="EE42FCC2"/>
    <w:lvl w:ilvl="0" w:tplc="4D04E404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F42D91"/>
    <w:multiLevelType w:val="hybridMultilevel"/>
    <w:tmpl w:val="3C7CB15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5F49"/>
    <w:rsid w:val="00070BD8"/>
    <w:rsid w:val="00092B43"/>
    <w:rsid w:val="000D6DDA"/>
    <w:rsid w:val="00115F3D"/>
    <w:rsid w:val="001316C3"/>
    <w:rsid w:val="0018052D"/>
    <w:rsid w:val="00226A76"/>
    <w:rsid w:val="002A51C9"/>
    <w:rsid w:val="002B3FAA"/>
    <w:rsid w:val="002B475C"/>
    <w:rsid w:val="003752E2"/>
    <w:rsid w:val="00380403"/>
    <w:rsid w:val="003E51A0"/>
    <w:rsid w:val="004400B4"/>
    <w:rsid w:val="0049696E"/>
    <w:rsid w:val="004E7D4B"/>
    <w:rsid w:val="00500994"/>
    <w:rsid w:val="005140EA"/>
    <w:rsid w:val="005250CC"/>
    <w:rsid w:val="00536807"/>
    <w:rsid w:val="005530AD"/>
    <w:rsid w:val="005E22EE"/>
    <w:rsid w:val="005E492D"/>
    <w:rsid w:val="00630A0F"/>
    <w:rsid w:val="00674EAE"/>
    <w:rsid w:val="00796457"/>
    <w:rsid w:val="00800ED8"/>
    <w:rsid w:val="00862E79"/>
    <w:rsid w:val="0088133D"/>
    <w:rsid w:val="008A14C2"/>
    <w:rsid w:val="00915152"/>
    <w:rsid w:val="00923388"/>
    <w:rsid w:val="00945034"/>
    <w:rsid w:val="009D2390"/>
    <w:rsid w:val="009D5072"/>
    <w:rsid w:val="009E37F4"/>
    <w:rsid w:val="00A1245F"/>
    <w:rsid w:val="00A3268B"/>
    <w:rsid w:val="00A44B26"/>
    <w:rsid w:val="00A715E1"/>
    <w:rsid w:val="00AB0430"/>
    <w:rsid w:val="00AB0ABF"/>
    <w:rsid w:val="00AB66B0"/>
    <w:rsid w:val="00AC61BF"/>
    <w:rsid w:val="00AE2700"/>
    <w:rsid w:val="00B04810"/>
    <w:rsid w:val="00B14B77"/>
    <w:rsid w:val="00B2446F"/>
    <w:rsid w:val="00B90884"/>
    <w:rsid w:val="00BA5F49"/>
    <w:rsid w:val="00BE1FE6"/>
    <w:rsid w:val="00C54393"/>
    <w:rsid w:val="00C8453E"/>
    <w:rsid w:val="00CD5365"/>
    <w:rsid w:val="00CD7574"/>
    <w:rsid w:val="00CE101D"/>
    <w:rsid w:val="00D41820"/>
    <w:rsid w:val="00D53430"/>
    <w:rsid w:val="00D80707"/>
    <w:rsid w:val="00D849BF"/>
    <w:rsid w:val="00E0256F"/>
    <w:rsid w:val="00E03B11"/>
    <w:rsid w:val="00E2078C"/>
    <w:rsid w:val="00E25434"/>
    <w:rsid w:val="00E54302"/>
    <w:rsid w:val="00E634F0"/>
    <w:rsid w:val="00E858DD"/>
    <w:rsid w:val="00F05CB5"/>
    <w:rsid w:val="00F31629"/>
    <w:rsid w:val="00F508E4"/>
    <w:rsid w:val="00F83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F49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Char"/>
    <w:uiPriority w:val="9"/>
    <w:qFormat/>
    <w:rsid w:val="00F05CB5"/>
    <w:pPr>
      <w:keepNext/>
      <w:keepLines/>
      <w:spacing w:before="480"/>
      <w:outlineLvl w:val="0"/>
    </w:pPr>
    <w:rPr>
      <w:rFonts w:ascii="Calibri Light" w:hAnsi="Calibri Light"/>
      <w:b/>
      <w:bCs/>
      <w:color w:val="2F549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unhideWhenUsed/>
    <w:rsid w:val="00BA5F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semiHidden/>
    <w:unhideWhenUsed/>
    <w:rsid w:val="00BA5F49"/>
    <w:pPr>
      <w:tabs>
        <w:tab w:val="center" w:pos="4153"/>
        <w:tab w:val="right" w:pos="8306"/>
      </w:tabs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har">
    <w:name w:val="رأس الصفحة Char"/>
    <w:basedOn w:val="a0"/>
    <w:link w:val="a4"/>
    <w:uiPriority w:val="99"/>
    <w:semiHidden/>
    <w:rsid w:val="00BA5F49"/>
  </w:style>
  <w:style w:type="paragraph" w:styleId="a5">
    <w:name w:val="footer"/>
    <w:basedOn w:val="a"/>
    <w:link w:val="Char0"/>
    <w:uiPriority w:val="99"/>
    <w:semiHidden/>
    <w:unhideWhenUsed/>
    <w:rsid w:val="00BA5F49"/>
    <w:pPr>
      <w:tabs>
        <w:tab w:val="center" w:pos="4153"/>
        <w:tab w:val="right" w:pos="8306"/>
      </w:tabs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har0">
    <w:name w:val="تذييل الصفحة Char"/>
    <w:basedOn w:val="a0"/>
    <w:link w:val="a5"/>
    <w:uiPriority w:val="99"/>
    <w:semiHidden/>
    <w:rsid w:val="00BA5F49"/>
  </w:style>
  <w:style w:type="paragraph" w:styleId="a6">
    <w:name w:val="Balloon Text"/>
    <w:basedOn w:val="a"/>
    <w:link w:val="Char1"/>
    <w:uiPriority w:val="99"/>
    <w:semiHidden/>
    <w:unhideWhenUsed/>
    <w:rsid w:val="00BA5F49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BA5F49"/>
    <w:rPr>
      <w:rFonts w:ascii="Tahoma" w:eastAsia="Times New Roman" w:hAnsi="Tahoma" w:cs="Tahoma"/>
      <w:sz w:val="16"/>
      <w:szCs w:val="16"/>
      <w:lang w:eastAsia="ar-SA"/>
    </w:rPr>
  </w:style>
  <w:style w:type="paragraph" w:styleId="2">
    <w:name w:val="Body Text 2"/>
    <w:basedOn w:val="a"/>
    <w:link w:val="2Char"/>
    <w:rsid w:val="00674EAE"/>
    <w:pPr>
      <w:jc w:val="center"/>
    </w:pPr>
    <w:rPr>
      <w:rFonts w:cs="Monotype Koufi"/>
      <w:noProof/>
    </w:rPr>
  </w:style>
  <w:style w:type="character" w:customStyle="1" w:styleId="2Char">
    <w:name w:val="نص أساسي 2 Char"/>
    <w:basedOn w:val="a0"/>
    <w:link w:val="2"/>
    <w:rsid w:val="00674EAE"/>
    <w:rPr>
      <w:rFonts w:ascii="Times New Roman" w:eastAsia="Times New Roman" w:hAnsi="Times New Roman" w:cs="Monotype Koufi"/>
      <w:noProof/>
      <w:sz w:val="24"/>
      <w:szCs w:val="24"/>
      <w:lang w:eastAsia="ar-SA"/>
    </w:rPr>
  </w:style>
  <w:style w:type="character" w:customStyle="1" w:styleId="1Char">
    <w:name w:val="عنوان 1 Char"/>
    <w:basedOn w:val="a0"/>
    <w:link w:val="1"/>
    <w:uiPriority w:val="9"/>
    <w:rsid w:val="00F05CB5"/>
    <w:rPr>
      <w:rFonts w:ascii="Calibri Light" w:eastAsia="Times New Roman" w:hAnsi="Calibri Light" w:cs="Times New Roman"/>
      <w:b/>
      <w:bCs/>
      <w:color w:val="2F5496"/>
      <w:sz w:val="28"/>
      <w:szCs w:val="28"/>
      <w:lang w:eastAsia="ar-SA"/>
    </w:rPr>
  </w:style>
  <w:style w:type="paragraph" w:styleId="a7">
    <w:name w:val="No Spacing"/>
    <w:uiPriority w:val="1"/>
    <w:qFormat/>
    <w:rsid w:val="00F05CB5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5009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1632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Noor</dc:creator>
  <cp:lastModifiedBy>Kt</cp:lastModifiedBy>
  <cp:revision>9</cp:revision>
  <cp:lastPrinted>2017-12-04T04:47:00Z</cp:lastPrinted>
  <dcterms:created xsi:type="dcterms:W3CDTF">2019-10-24T20:59:00Z</dcterms:created>
  <dcterms:modified xsi:type="dcterms:W3CDTF">2021-11-07T21:52:00Z</dcterms:modified>
</cp:coreProperties>
</file>