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5F4" w:rsidRDefault="00F165F4">
      <w:pPr>
        <w:pStyle w:val="p1"/>
        <w:bidi/>
        <w:jc w:val="left"/>
      </w:pPr>
      <w:bookmarkStart w:id="0" w:name="_GoBack"/>
      <w:r>
        <w:rPr>
          <w:rStyle w:val="s1"/>
          <w:rtl/>
        </w:rPr>
        <w:t>طريقة تدريس القرآن الكريم للصفوف الأولية (تلاوة)</w:t>
      </w:r>
    </w:p>
    <w:bookmarkEnd w:id="0"/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*المقدمة :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*مراجعة الآيات السابقة بإستخدام استراتجية (</w:t>
      </w:r>
      <w:proofErr w:type="spellStart"/>
      <w:r>
        <w:rPr>
          <w:rStyle w:val="s1"/>
        </w:rPr>
        <w:t>kwl</w:t>
      </w:r>
      <w:proofErr w:type="spellEnd"/>
      <w:r>
        <w:rPr>
          <w:rStyle w:val="s1"/>
          <w:rtl/>
        </w:rPr>
        <w:t>)جدول التعلم من خلال مناقشة الاسئلة التالية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ماسم السورة السابقة ؟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كم عدداياتها ؟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مانوع السورة ؟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كم عدد الايات التي درسناها ؟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عن اي شي تحدثت الايات ؟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*مراجعة الايات من خلال القراءة الفردية لبعض الطالبات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*التهيئة للايات الجديدة :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توقفنا عند الاية رقم (؟) مالرقم الذي يلي (؟)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اذا اليوم سنكمل الايات من ()إلى ()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للربط بمادة الرياضيات ممكن نطرح سؤال كم عدد الارقام الواقعة بين ١٥-٢٠لنفرض ان الايات الجديدة من ١٥وسندرس حتى ٢٠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تحدثت الايات بالامس عن كذا وكذا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اليوم سنتعرف ع """"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*اذا كانت السورة جديدة تتم التهيئة حسب ماهو مناسب لها (سبب نزول )أو قصة</w:t>
      </w:r>
      <w:r>
        <w:rPr>
          <w:rStyle w:val="apple-converted-space"/>
          <w:rFonts w:ascii=".SFUI-Semibold" w:hAnsi=".SFUI-Semibold"/>
          <w:b/>
          <w:bCs/>
          <w:rtl/>
        </w:rPr>
        <w:t xml:space="preserve">  </w:t>
      </w:r>
      <w:r>
        <w:rPr>
          <w:rStyle w:val="s1"/>
          <w:rtl/>
        </w:rPr>
        <w:t>..الخ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*العرض :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*القراءة الجهرية النموذجية من قبل المعلمة ثم القراءة من المقرئ ثم القراءة الزمرية ثم القراءة الفردية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*من خلال القراءات الفردية تتم المناقشة بحيث يتحقق الهدف الوجداني (نبتعد عن التفسير لكل آية في القران )لأن الهدف هو قراءة أكبر عدد من الطالبات قراءة صحيحة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*تتابع القراءات الفردية ومن خلال قراءة كل طالبة تسأل المعلمة عن الظواهر الصوتية مانوع المد ،التاء ،نوع آل ..الخ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*المقارنة بين الرسم العثماني والآملائي ع السبورة .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ملاحظة /إذا كانت السورة حفظ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يتم حفظ الإيات في مرحلة التطبيق عن طريق المحو التدريجي .</w:t>
      </w:r>
    </w:p>
    <w:p w:rsidR="00F165F4" w:rsidRDefault="00F165F4">
      <w:pPr>
        <w:pStyle w:val="p1"/>
        <w:bidi/>
        <w:jc w:val="left"/>
        <w:rPr>
          <w:rtl/>
        </w:rPr>
      </w:pPr>
      <w:r>
        <w:rPr>
          <w:rStyle w:val="s1"/>
          <w:rtl/>
        </w:rPr>
        <w:t>*تحديد الواجب المنزلي</w:t>
      </w:r>
      <w:r>
        <w:rPr>
          <w:rStyle w:val="apple-converted-space"/>
          <w:rFonts w:ascii=".SFUI-Semibold" w:hAnsi=".SFUI-Semibold"/>
          <w:b/>
          <w:bCs/>
          <w:rtl/>
        </w:rPr>
        <w:t> </w:t>
      </w:r>
    </w:p>
    <w:p w:rsidR="00F165F4" w:rsidRDefault="00F165F4">
      <w:pPr>
        <w:pStyle w:val="p2"/>
        <w:rPr>
          <w:rtl/>
        </w:rPr>
      </w:pPr>
    </w:p>
    <w:p w:rsidR="00F165F4" w:rsidRDefault="00F165F4">
      <w:pPr>
        <w:pStyle w:val="p1"/>
        <w:bidi/>
        <w:jc w:val="left"/>
      </w:pPr>
      <w:r>
        <w:rPr>
          <w:rStyle w:val="s1"/>
          <w:rtl/>
        </w:rPr>
        <w:t>أ / صباح الحربي</w:t>
      </w:r>
    </w:p>
    <w:p w:rsidR="00F165F4" w:rsidRDefault="00F165F4">
      <w:pPr>
        <w:rPr>
          <w:rFonts w:hint="cs"/>
        </w:rPr>
      </w:pPr>
    </w:p>
    <w:sectPr w:rsidR="00F165F4" w:rsidSect="009F661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5F4" w:rsidRDefault="00F165F4" w:rsidP="00F165F4">
      <w:r>
        <w:separator/>
      </w:r>
    </w:p>
  </w:endnote>
  <w:endnote w:type="continuationSeparator" w:id="0">
    <w:p w:rsidR="00F165F4" w:rsidRDefault="00F165F4" w:rsidP="00F1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 UI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5F4" w:rsidRDefault="00F165F4" w:rsidP="00F165F4">
      <w:r>
        <w:separator/>
      </w:r>
    </w:p>
  </w:footnote>
  <w:footnote w:type="continuationSeparator" w:id="0">
    <w:p w:rsidR="00F165F4" w:rsidRDefault="00F165F4" w:rsidP="00F165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F4"/>
    <w:rsid w:val="009F6614"/>
    <w:rsid w:val="00F1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5:chartTrackingRefBased/>
  <w15:docId w15:val="{FBA41A12-FD4F-894B-9959-EF0EA2CE4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165F4"/>
    <w:pPr>
      <w:bidi w:val="0"/>
      <w:jc w:val="right"/>
    </w:pPr>
    <w:rPr>
      <w:rFonts w:ascii=".SF UI" w:hAnsi=".SF UI" w:cs="Times New Roman"/>
      <w:sz w:val="18"/>
      <w:szCs w:val="18"/>
    </w:rPr>
  </w:style>
  <w:style w:type="paragraph" w:customStyle="1" w:styleId="p2">
    <w:name w:val="p2"/>
    <w:basedOn w:val="a"/>
    <w:rsid w:val="00F165F4"/>
    <w:pPr>
      <w:bidi w:val="0"/>
      <w:jc w:val="right"/>
    </w:pPr>
    <w:rPr>
      <w:rFonts w:ascii=".SF UI" w:hAnsi=".SF UI" w:cs="Times New Roman"/>
      <w:sz w:val="18"/>
      <w:szCs w:val="18"/>
    </w:rPr>
  </w:style>
  <w:style w:type="character" w:customStyle="1" w:styleId="s1">
    <w:name w:val="s1"/>
    <w:basedOn w:val="a0"/>
    <w:rsid w:val="00F165F4"/>
    <w:rPr>
      <w:rFonts w:ascii=".SFUI-Semibold" w:hAnsi=".SFUI-Semibold" w:hint="default"/>
      <w:b/>
      <w:bCs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F165F4"/>
  </w:style>
  <w:style w:type="paragraph" w:styleId="a3">
    <w:name w:val="header"/>
    <w:basedOn w:val="a"/>
    <w:link w:val="Char"/>
    <w:uiPriority w:val="99"/>
    <w:unhideWhenUsed/>
    <w:rsid w:val="00F165F4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F165F4"/>
  </w:style>
  <w:style w:type="paragraph" w:styleId="a4">
    <w:name w:val="footer"/>
    <w:basedOn w:val="a"/>
    <w:link w:val="Char0"/>
    <w:uiPriority w:val="99"/>
    <w:unhideWhenUsed/>
    <w:rsid w:val="00F165F4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F16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ريم ريم</dc:creator>
  <cp:keywords/>
  <dc:description/>
  <cp:lastModifiedBy>ريم ريم</cp:lastModifiedBy>
  <cp:revision>2</cp:revision>
  <dcterms:created xsi:type="dcterms:W3CDTF">2019-11-02T09:37:00Z</dcterms:created>
  <dcterms:modified xsi:type="dcterms:W3CDTF">2019-11-02T09:37:00Z</dcterms:modified>
</cp:coreProperties>
</file>