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87EB" w14:textId="77777777" w:rsidR="00354355" w:rsidRPr="00354355" w:rsidRDefault="00354355" w:rsidP="0035435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354355">
        <w:rPr>
          <w:rFonts w:ascii="Times New Roman" w:eastAsia="Times New Roman" w:hAnsi="Times New Roman" w:cs="Times New Roman"/>
          <w:b/>
          <w:bCs/>
          <w:sz w:val="36"/>
          <w:szCs w:val="36"/>
          <w:rtl/>
          <w:lang w:eastAsia="en-GB"/>
        </w:rPr>
        <w:t>مقدمة بحث عن الحقوق والواجبات</w:t>
      </w:r>
    </w:p>
    <w:p w14:paraId="46F5F2ED" w14:textId="272ECCA6" w:rsidR="00354355" w:rsidRPr="00354355" w:rsidRDefault="00354355" w:rsidP="0035435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تؤدي الحقوق والواجبات دورًا أساسيًا في تطوير الأمم ونمو المنظمات الدولية، حيث إن الحقوق تمنح الإنسان الفرصة لكي يصبح جزءًا من عملية التنمية، في حين أن الواجبات من جهة أخرى هي ما تجعل الفرد ملزمًا بتأدية دوره في التنمية، إذ أن المواطن في دولة ديمقراطية، يتمتع ببعض الحقوق الرئيسية، بينما بعيدًا عن تلك الحقوق، فإنه يمتلك كذلك مجموعة من الواجبات الأساسية التي عليه القيام بها</w:t>
      </w:r>
      <w:r>
        <w:rPr>
          <w:rFonts w:ascii="Times New Roman" w:eastAsia="Times New Roman" w:hAnsi="Times New Roman" w:cs="Times New Roman" w:hint="cs"/>
          <w:sz w:val="24"/>
          <w:szCs w:val="24"/>
          <w:rtl/>
          <w:lang w:eastAsia="en-GB"/>
        </w:rPr>
        <w:t>.</w:t>
      </w:r>
      <w:r w:rsidRPr="00354355">
        <w:rPr>
          <w:rFonts w:ascii="Times New Roman" w:eastAsia="Times New Roman" w:hAnsi="Times New Roman" w:cs="Times New Roman"/>
          <w:sz w:val="24"/>
          <w:szCs w:val="24"/>
          <w:lang w:eastAsia="en-GB"/>
        </w:rPr>
        <w:t xml:space="preserve"> </w:t>
      </w:r>
    </w:p>
    <w:p w14:paraId="64753C8C" w14:textId="77777777" w:rsidR="00354355" w:rsidRPr="00354355" w:rsidRDefault="00354355" w:rsidP="0035435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354355">
        <w:rPr>
          <w:rFonts w:ascii="Times New Roman" w:eastAsia="Times New Roman" w:hAnsi="Times New Roman" w:cs="Times New Roman"/>
          <w:b/>
          <w:bCs/>
          <w:sz w:val="36"/>
          <w:szCs w:val="36"/>
          <w:rtl/>
          <w:lang w:eastAsia="en-GB"/>
        </w:rPr>
        <w:t>بحث عن الحقوق والواجبات</w:t>
      </w:r>
    </w:p>
    <w:p w14:paraId="00A0A785" w14:textId="7C299D9E" w:rsidR="00354355" w:rsidRPr="00354355" w:rsidRDefault="00354355" w:rsidP="0035435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إن الجميع لديهم الكثير من الحقوق والواجبات ناحية مجتمعهم، وذلك بهدف تحقيق الازدهار، التنمية، والسلام داخل البلاد، وحتى يتم الالتزام بالواجبات، يتم منح كافة المواطنين مجموعة من الحقوق الأساسية عن طريق دستور الدولة، حيث إنه من الأساسي تقديم جميع الحقوق للمواطنين من أجل تعزيز التنمية الفردية والحياة الاجتماعية لكل منهم، كما أن النظام الديمقراطي في الدول يعتمد بطريقة كلية على استقلال الشعب، وفي المقابل، يستقر هذا النظام على الواجبات التي يقدمها الشعب له، مما يساهم في الحفاظ على التوازن داخل المجتمع</w:t>
      </w:r>
      <w:r>
        <w:rPr>
          <w:rFonts w:ascii="Times New Roman" w:eastAsia="Times New Roman" w:hAnsi="Times New Roman" w:cs="Times New Roman" w:hint="cs"/>
          <w:sz w:val="24"/>
          <w:szCs w:val="24"/>
          <w:rtl/>
          <w:lang w:eastAsia="en-GB"/>
        </w:rPr>
        <w:t>.</w:t>
      </w:r>
      <w:r w:rsidRPr="00354355">
        <w:rPr>
          <w:rFonts w:ascii="Times New Roman" w:eastAsia="Times New Roman" w:hAnsi="Times New Roman" w:cs="Times New Roman"/>
          <w:sz w:val="24"/>
          <w:szCs w:val="24"/>
          <w:lang w:eastAsia="en-GB"/>
        </w:rPr>
        <w:t xml:space="preserve"> </w:t>
      </w:r>
    </w:p>
    <w:p w14:paraId="2E4758EF" w14:textId="77777777" w:rsidR="00354355" w:rsidRPr="00354355" w:rsidRDefault="00354355" w:rsidP="0035435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354355">
        <w:rPr>
          <w:rFonts w:ascii="Times New Roman" w:eastAsia="Times New Roman" w:hAnsi="Times New Roman" w:cs="Times New Roman"/>
          <w:b/>
          <w:bCs/>
          <w:sz w:val="27"/>
          <w:szCs w:val="27"/>
          <w:rtl/>
          <w:lang w:eastAsia="en-GB"/>
        </w:rPr>
        <w:t>الفرق بين الحقوق والواجبات</w:t>
      </w:r>
    </w:p>
    <w:p w14:paraId="022B8479" w14:textId="0EFFBA25" w:rsidR="00354355" w:rsidRPr="00354355" w:rsidRDefault="00354355" w:rsidP="0035435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يتمثل الفرق الأساسي بين الحقوق والواجبات في أن الحقوق هي الامتيازات الممنوحة للفرد، في حين أن الواجبات هي ما يُلزَم به الفرد، والتي من خلالها ينبغي على المواطنين تأدية الأدوار المطلوبة منهم، من حيث فرض الضرائب، تطبيق القانون، الالتحاق بالمدارس، خدمة المحاكم، احترام الجميع، المشاركة في الديمقراطية، احترام التنوع، وغيرها من الواجبات، وهي من الأمور بالغة الأهمية، وكذلك، فإنه من حقوق كل مواطن حرية التعبير، العرائض والاجتماعات، إيواء الاستدعاء أو الاحتجاز، وغيرها من الحقوق</w:t>
      </w:r>
      <w:r>
        <w:rPr>
          <w:rFonts w:ascii="Times New Roman" w:eastAsia="Times New Roman" w:hAnsi="Times New Roman" w:cs="Times New Roman" w:hint="cs"/>
          <w:sz w:val="24"/>
          <w:szCs w:val="24"/>
          <w:rtl/>
          <w:lang w:eastAsia="en-GB"/>
        </w:rPr>
        <w:t>.</w:t>
      </w:r>
      <w:r w:rsidRPr="00354355">
        <w:rPr>
          <w:rFonts w:ascii="Times New Roman" w:eastAsia="Times New Roman" w:hAnsi="Times New Roman" w:cs="Times New Roman"/>
          <w:sz w:val="24"/>
          <w:szCs w:val="24"/>
          <w:lang w:eastAsia="en-GB"/>
        </w:rPr>
        <w:t xml:space="preserve"> </w:t>
      </w:r>
    </w:p>
    <w:p w14:paraId="5A85C50C" w14:textId="77777777" w:rsidR="00354355" w:rsidRPr="00354355" w:rsidRDefault="00354355" w:rsidP="0035435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354355">
        <w:rPr>
          <w:rFonts w:ascii="Times New Roman" w:eastAsia="Times New Roman" w:hAnsi="Times New Roman" w:cs="Times New Roman"/>
          <w:b/>
          <w:bCs/>
          <w:sz w:val="27"/>
          <w:szCs w:val="27"/>
          <w:rtl/>
          <w:lang w:eastAsia="en-GB"/>
        </w:rPr>
        <w:t>أهمية الالتزام بالحقوق والواجبات</w:t>
      </w:r>
    </w:p>
    <w:p w14:paraId="58E55090" w14:textId="5718F7BB" w:rsidR="00354355" w:rsidRPr="00354355" w:rsidRDefault="00354355" w:rsidP="0035435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الحقوق هي الامتيازات التي يتم منحها للمواطنين، كما أنها تكون محمية بموجب الدستور، بينما الواجبات تُعرف بأنها الشيء الذي يكون المواطن ملزم بالقيام به لأغراض قانونية وأخلاقية، وتتمثل أهمية الالتزام بالحقوق والواجبات فيما يلي</w:t>
      </w:r>
      <w:r>
        <w:rPr>
          <w:rFonts w:ascii="Times New Roman" w:eastAsia="Times New Roman" w:hAnsi="Times New Roman" w:cs="Times New Roman" w:hint="cs"/>
          <w:sz w:val="24"/>
          <w:szCs w:val="24"/>
          <w:rtl/>
          <w:lang w:eastAsia="en-GB"/>
        </w:rPr>
        <w:t>:</w:t>
      </w:r>
      <w:r w:rsidRPr="00354355">
        <w:rPr>
          <w:rFonts w:ascii="Times New Roman" w:eastAsia="Times New Roman" w:hAnsi="Times New Roman" w:cs="Times New Roman"/>
          <w:sz w:val="24"/>
          <w:szCs w:val="24"/>
          <w:lang w:eastAsia="en-GB"/>
        </w:rPr>
        <w:t xml:space="preserve"> </w:t>
      </w:r>
    </w:p>
    <w:p w14:paraId="70508C63" w14:textId="77777777" w:rsidR="00354355" w:rsidRPr="00354355" w:rsidRDefault="00354355" w:rsidP="00354355">
      <w:pPr>
        <w:pStyle w:val="ListParagraph"/>
        <w:numPr>
          <w:ilvl w:val="0"/>
          <w:numId w:val="4"/>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b/>
          <w:bCs/>
          <w:sz w:val="24"/>
          <w:szCs w:val="24"/>
          <w:rtl/>
          <w:lang w:eastAsia="en-GB"/>
        </w:rPr>
        <w:t>النظام</w:t>
      </w:r>
      <w:r w:rsidRPr="00354355">
        <w:rPr>
          <w:rFonts w:ascii="Times New Roman" w:eastAsia="Times New Roman" w:hAnsi="Times New Roman" w:cs="Times New Roman"/>
          <w:b/>
          <w:bCs/>
          <w:sz w:val="24"/>
          <w:szCs w:val="24"/>
          <w:lang w:eastAsia="en-GB"/>
        </w:rPr>
        <w:t>:</w:t>
      </w:r>
      <w:r w:rsidRPr="00354355">
        <w:rPr>
          <w:rFonts w:ascii="Times New Roman" w:eastAsia="Times New Roman" w:hAnsi="Times New Roman" w:cs="Times New Roman"/>
          <w:sz w:val="24"/>
          <w:szCs w:val="24"/>
          <w:lang w:eastAsia="en-GB"/>
        </w:rPr>
        <w:t xml:space="preserve"> </w:t>
      </w:r>
      <w:r w:rsidRPr="00354355">
        <w:rPr>
          <w:rFonts w:ascii="Times New Roman" w:eastAsia="Times New Roman" w:hAnsi="Times New Roman" w:cs="Times New Roman"/>
          <w:sz w:val="24"/>
          <w:szCs w:val="24"/>
          <w:rtl/>
          <w:lang w:eastAsia="en-GB"/>
        </w:rPr>
        <w:t>عند احترام حقوق الآخرين وتأدية الواجبات، فإن المجتمع لن يتعرض لأعمال الشغب والفوضى</w:t>
      </w:r>
      <w:r w:rsidRPr="00354355">
        <w:rPr>
          <w:rFonts w:ascii="Times New Roman" w:eastAsia="Times New Roman" w:hAnsi="Times New Roman" w:cs="Times New Roman"/>
          <w:sz w:val="24"/>
          <w:szCs w:val="24"/>
          <w:lang w:eastAsia="en-GB"/>
        </w:rPr>
        <w:t>.</w:t>
      </w:r>
    </w:p>
    <w:p w14:paraId="5D269744" w14:textId="77777777" w:rsidR="00354355" w:rsidRPr="00354355" w:rsidRDefault="00354355" w:rsidP="00354355">
      <w:pPr>
        <w:pStyle w:val="ListParagraph"/>
        <w:numPr>
          <w:ilvl w:val="0"/>
          <w:numId w:val="4"/>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b/>
          <w:bCs/>
          <w:sz w:val="24"/>
          <w:szCs w:val="24"/>
          <w:rtl/>
          <w:lang w:eastAsia="en-GB"/>
        </w:rPr>
        <w:t>الرقابة الاجتماعية</w:t>
      </w:r>
      <w:r w:rsidRPr="00354355">
        <w:rPr>
          <w:rFonts w:ascii="Times New Roman" w:eastAsia="Times New Roman" w:hAnsi="Times New Roman" w:cs="Times New Roman"/>
          <w:b/>
          <w:bCs/>
          <w:sz w:val="24"/>
          <w:szCs w:val="24"/>
          <w:lang w:eastAsia="en-GB"/>
        </w:rPr>
        <w:t>:</w:t>
      </w:r>
      <w:r w:rsidRPr="00354355">
        <w:rPr>
          <w:rFonts w:ascii="Times New Roman" w:eastAsia="Times New Roman" w:hAnsi="Times New Roman" w:cs="Times New Roman"/>
          <w:sz w:val="24"/>
          <w:szCs w:val="24"/>
          <w:lang w:eastAsia="en-GB"/>
        </w:rPr>
        <w:t xml:space="preserve"> </w:t>
      </w:r>
      <w:r w:rsidRPr="00354355">
        <w:rPr>
          <w:rFonts w:ascii="Times New Roman" w:eastAsia="Times New Roman" w:hAnsi="Times New Roman" w:cs="Times New Roman"/>
          <w:sz w:val="24"/>
          <w:szCs w:val="24"/>
          <w:rtl/>
          <w:lang w:eastAsia="en-GB"/>
        </w:rPr>
        <w:t>حينما يقوم الشخص بتأدية واجبه واحترام حقوق الآخرين، فإن المجتمع يؤدي عمله بطريقة سليمة، مما يساعد على حفظ النظام داخل البلاد</w:t>
      </w:r>
      <w:r w:rsidRPr="00354355">
        <w:rPr>
          <w:rFonts w:ascii="Times New Roman" w:eastAsia="Times New Roman" w:hAnsi="Times New Roman" w:cs="Times New Roman"/>
          <w:sz w:val="24"/>
          <w:szCs w:val="24"/>
          <w:lang w:eastAsia="en-GB"/>
        </w:rPr>
        <w:t>.</w:t>
      </w:r>
    </w:p>
    <w:p w14:paraId="2C85FBB9" w14:textId="77777777" w:rsidR="00354355" w:rsidRPr="00354355" w:rsidRDefault="00354355" w:rsidP="00354355">
      <w:pPr>
        <w:pStyle w:val="ListParagraph"/>
        <w:numPr>
          <w:ilvl w:val="0"/>
          <w:numId w:val="4"/>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b/>
          <w:bCs/>
          <w:sz w:val="24"/>
          <w:szCs w:val="24"/>
          <w:rtl/>
          <w:lang w:eastAsia="en-GB"/>
        </w:rPr>
        <w:t>السلام</w:t>
      </w:r>
      <w:r w:rsidRPr="00354355">
        <w:rPr>
          <w:rFonts w:ascii="Times New Roman" w:eastAsia="Times New Roman" w:hAnsi="Times New Roman" w:cs="Times New Roman"/>
          <w:b/>
          <w:bCs/>
          <w:sz w:val="24"/>
          <w:szCs w:val="24"/>
          <w:lang w:eastAsia="en-GB"/>
        </w:rPr>
        <w:t xml:space="preserve">: </w:t>
      </w:r>
      <w:r w:rsidRPr="00354355">
        <w:rPr>
          <w:rFonts w:ascii="Times New Roman" w:eastAsia="Times New Roman" w:hAnsi="Times New Roman" w:cs="Times New Roman"/>
          <w:sz w:val="24"/>
          <w:szCs w:val="24"/>
          <w:rtl/>
          <w:lang w:eastAsia="en-GB"/>
        </w:rPr>
        <w:t>إن السلام يسود المجتمع الذي يحصل فيه المواطنون على حقوقهم ويقومون بواجباتهم مثلما هو متوقع منهم، حيث إن ذلك يؤدي إلى التقليل من وقوع الخلافات والاحتكاكات فيما بين المواطنين</w:t>
      </w:r>
      <w:r w:rsidRPr="00354355">
        <w:rPr>
          <w:rFonts w:ascii="Times New Roman" w:eastAsia="Times New Roman" w:hAnsi="Times New Roman" w:cs="Times New Roman"/>
          <w:sz w:val="24"/>
          <w:szCs w:val="24"/>
          <w:lang w:eastAsia="en-GB"/>
        </w:rPr>
        <w:t>.</w:t>
      </w:r>
    </w:p>
    <w:p w14:paraId="2B16B0E4" w14:textId="77777777" w:rsidR="00354355" w:rsidRPr="00354355" w:rsidRDefault="00354355" w:rsidP="00354355">
      <w:pPr>
        <w:pStyle w:val="ListParagraph"/>
        <w:numPr>
          <w:ilvl w:val="0"/>
          <w:numId w:val="4"/>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b/>
          <w:bCs/>
          <w:sz w:val="24"/>
          <w:szCs w:val="24"/>
          <w:rtl/>
          <w:lang w:eastAsia="en-GB"/>
        </w:rPr>
        <w:t>التنمية</w:t>
      </w:r>
      <w:r w:rsidRPr="00354355">
        <w:rPr>
          <w:rFonts w:ascii="Times New Roman" w:eastAsia="Times New Roman" w:hAnsi="Times New Roman" w:cs="Times New Roman"/>
          <w:b/>
          <w:bCs/>
          <w:sz w:val="24"/>
          <w:szCs w:val="24"/>
          <w:lang w:eastAsia="en-GB"/>
        </w:rPr>
        <w:t>:</w:t>
      </w:r>
      <w:r w:rsidRPr="00354355">
        <w:rPr>
          <w:rFonts w:ascii="Times New Roman" w:eastAsia="Times New Roman" w:hAnsi="Times New Roman" w:cs="Times New Roman"/>
          <w:sz w:val="24"/>
          <w:szCs w:val="24"/>
          <w:lang w:eastAsia="en-GB"/>
        </w:rPr>
        <w:t xml:space="preserve"> </w:t>
      </w:r>
      <w:r w:rsidRPr="00354355">
        <w:rPr>
          <w:rFonts w:ascii="Times New Roman" w:eastAsia="Times New Roman" w:hAnsi="Times New Roman" w:cs="Times New Roman"/>
          <w:sz w:val="24"/>
          <w:szCs w:val="24"/>
          <w:rtl/>
          <w:lang w:eastAsia="en-GB"/>
        </w:rPr>
        <w:t>تنمو الدولة بطريقة أسرع حينما لا يتدخل المواطنون في حقوق بعضهم البعض، إلى جانب تأديتهم لواجباتهم والتزاماتهم، فإن هذا يساهم في تحقيق التقدم من النواحي الاقتصادية، السياسية، والاجتماعية</w:t>
      </w:r>
      <w:r w:rsidRPr="00354355">
        <w:rPr>
          <w:rFonts w:ascii="Times New Roman" w:eastAsia="Times New Roman" w:hAnsi="Times New Roman" w:cs="Times New Roman"/>
          <w:sz w:val="24"/>
          <w:szCs w:val="24"/>
          <w:lang w:eastAsia="en-GB"/>
        </w:rPr>
        <w:t>.</w:t>
      </w:r>
    </w:p>
    <w:p w14:paraId="208CD5A6" w14:textId="77777777" w:rsidR="00354355" w:rsidRPr="00354355" w:rsidRDefault="00354355" w:rsidP="0035435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354355">
        <w:rPr>
          <w:rFonts w:ascii="Times New Roman" w:eastAsia="Times New Roman" w:hAnsi="Times New Roman" w:cs="Times New Roman"/>
          <w:b/>
          <w:bCs/>
          <w:sz w:val="27"/>
          <w:szCs w:val="27"/>
          <w:rtl/>
          <w:lang w:eastAsia="en-GB"/>
        </w:rPr>
        <w:t>أمثلة على الحقوق والواجبات</w:t>
      </w:r>
    </w:p>
    <w:p w14:paraId="55ED0B55" w14:textId="5E545FAF" w:rsidR="00354355" w:rsidRPr="00354355" w:rsidRDefault="00354355" w:rsidP="0035435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الحقوق هي ما تقدمه الدولة للمواطنين، وتتضمن على الآتي</w:t>
      </w:r>
      <w:r>
        <w:rPr>
          <w:rFonts w:ascii="Times New Roman" w:eastAsia="Times New Roman" w:hAnsi="Times New Roman" w:cs="Times New Roman" w:hint="cs"/>
          <w:sz w:val="24"/>
          <w:szCs w:val="24"/>
          <w:rtl/>
          <w:lang w:eastAsia="en-GB"/>
        </w:rPr>
        <w:t>:</w:t>
      </w:r>
      <w:r w:rsidRPr="00354355">
        <w:rPr>
          <w:rFonts w:ascii="Times New Roman" w:eastAsia="Times New Roman" w:hAnsi="Times New Roman" w:cs="Times New Roman"/>
          <w:sz w:val="24"/>
          <w:szCs w:val="24"/>
          <w:lang w:eastAsia="en-GB"/>
        </w:rPr>
        <w:t xml:space="preserve"> </w:t>
      </w:r>
    </w:p>
    <w:p w14:paraId="01D8A768" w14:textId="77777777" w:rsidR="00354355" w:rsidRPr="00354355" w:rsidRDefault="00354355" w:rsidP="00354355">
      <w:pPr>
        <w:pStyle w:val="ListParagraph"/>
        <w:numPr>
          <w:ilvl w:val="0"/>
          <w:numId w:val="5"/>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الحق في الحياة</w:t>
      </w:r>
      <w:r w:rsidRPr="00354355">
        <w:rPr>
          <w:rFonts w:ascii="Times New Roman" w:eastAsia="Times New Roman" w:hAnsi="Times New Roman" w:cs="Times New Roman"/>
          <w:sz w:val="24"/>
          <w:szCs w:val="24"/>
          <w:lang w:eastAsia="en-GB"/>
        </w:rPr>
        <w:t>.</w:t>
      </w:r>
    </w:p>
    <w:p w14:paraId="6F9AE6FE" w14:textId="77777777" w:rsidR="00354355" w:rsidRPr="00354355" w:rsidRDefault="00354355" w:rsidP="00354355">
      <w:pPr>
        <w:pStyle w:val="ListParagraph"/>
        <w:numPr>
          <w:ilvl w:val="0"/>
          <w:numId w:val="5"/>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الحق في الكرامة الإنسانية</w:t>
      </w:r>
      <w:r w:rsidRPr="00354355">
        <w:rPr>
          <w:rFonts w:ascii="Times New Roman" w:eastAsia="Times New Roman" w:hAnsi="Times New Roman" w:cs="Times New Roman"/>
          <w:sz w:val="24"/>
          <w:szCs w:val="24"/>
          <w:lang w:eastAsia="en-GB"/>
        </w:rPr>
        <w:t>.</w:t>
      </w:r>
    </w:p>
    <w:p w14:paraId="249C908B" w14:textId="77777777" w:rsidR="00354355" w:rsidRPr="00354355" w:rsidRDefault="00354355" w:rsidP="00354355">
      <w:pPr>
        <w:pStyle w:val="ListParagraph"/>
        <w:numPr>
          <w:ilvl w:val="0"/>
          <w:numId w:val="5"/>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للمواطنين حقوق في تعليم جيد</w:t>
      </w:r>
      <w:r w:rsidRPr="00354355">
        <w:rPr>
          <w:rFonts w:ascii="Times New Roman" w:eastAsia="Times New Roman" w:hAnsi="Times New Roman" w:cs="Times New Roman"/>
          <w:sz w:val="24"/>
          <w:szCs w:val="24"/>
          <w:lang w:eastAsia="en-GB"/>
        </w:rPr>
        <w:t>.</w:t>
      </w:r>
    </w:p>
    <w:p w14:paraId="2561EF0D" w14:textId="77777777" w:rsidR="00354355" w:rsidRPr="00354355" w:rsidRDefault="00354355" w:rsidP="00354355">
      <w:pPr>
        <w:pStyle w:val="ListParagraph"/>
        <w:numPr>
          <w:ilvl w:val="0"/>
          <w:numId w:val="5"/>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الحق في حرية تأسيس جمعيات</w:t>
      </w:r>
      <w:r w:rsidRPr="00354355">
        <w:rPr>
          <w:rFonts w:ascii="Times New Roman" w:eastAsia="Times New Roman" w:hAnsi="Times New Roman" w:cs="Times New Roman"/>
          <w:sz w:val="24"/>
          <w:szCs w:val="24"/>
          <w:lang w:eastAsia="en-GB"/>
        </w:rPr>
        <w:t>.</w:t>
      </w:r>
    </w:p>
    <w:p w14:paraId="391C954C" w14:textId="77777777" w:rsidR="00354355" w:rsidRPr="00354355" w:rsidRDefault="00354355" w:rsidP="00354355">
      <w:pPr>
        <w:pStyle w:val="ListParagraph"/>
        <w:numPr>
          <w:ilvl w:val="0"/>
          <w:numId w:val="5"/>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الحق في الحصول على الحرية الشخصية</w:t>
      </w:r>
      <w:r w:rsidRPr="00354355">
        <w:rPr>
          <w:rFonts w:ascii="Times New Roman" w:eastAsia="Times New Roman" w:hAnsi="Times New Roman" w:cs="Times New Roman"/>
          <w:sz w:val="24"/>
          <w:szCs w:val="24"/>
          <w:lang w:eastAsia="en-GB"/>
        </w:rPr>
        <w:t>.</w:t>
      </w:r>
    </w:p>
    <w:p w14:paraId="18985AB4" w14:textId="77777777" w:rsidR="00354355" w:rsidRPr="00354355" w:rsidRDefault="00354355" w:rsidP="00354355">
      <w:pPr>
        <w:pStyle w:val="ListParagraph"/>
        <w:numPr>
          <w:ilvl w:val="0"/>
          <w:numId w:val="5"/>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من حقوق المواطن أن يحصل على محاكمة عادلة</w:t>
      </w:r>
      <w:r w:rsidRPr="00354355">
        <w:rPr>
          <w:rFonts w:ascii="Times New Roman" w:eastAsia="Times New Roman" w:hAnsi="Times New Roman" w:cs="Times New Roman"/>
          <w:sz w:val="24"/>
          <w:szCs w:val="24"/>
          <w:lang w:eastAsia="en-GB"/>
        </w:rPr>
        <w:t>.</w:t>
      </w:r>
    </w:p>
    <w:p w14:paraId="27DC79EB" w14:textId="77777777" w:rsidR="00354355" w:rsidRPr="00354355" w:rsidRDefault="00354355" w:rsidP="00354355">
      <w:pPr>
        <w:pStyle w:val="ListParagraph"/>
        <w:numPr>
          <w:ilvl w:val="0"/>
          <w:numId w:val="5"/>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من حقوق المواطنين أيضًا حرية الترشيح والتصويت في الانتخابات</w:t>
      </w:r>
      <w:r w:rsidRPr="00354355">
        <w:rPr>
          <w:rFonts w:ascii="Times New Roman" w:eastAsia="Times New Roman" w:hAnsi="Times New Roman" w:cs="Times New Roman"/>
          <w:sz w:val="24"/>
          <w:szCs w:val="24"/>
          <w:lang w:eastAsia="en-GB"/>
        </w:rPr>
        <w:t>.</w:t>
      </w:r>
    </w:p>
    <w:p w14:paraId="503DEDA2" w14:textId="3E8BDD1C" w:rsidR="00354355" w:rsidRPr="00354355" w:rsidRDefault="00354355" w:rsidP="0035435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lastRenderedPageBreak/>
        <w:t>بينما الواجبات تمثل الالتزامات التي يُطالَب كل مواطن بتقديمها مقابل حصوله على حقوقه في الدولة، ومن الأمثلة على الواجبات نجد التالي</w:t>
      </w:r>
      <w:r>
        <w:rPr>
          <w:rFonts w:ascii="Times New Roman" w:eastAsia="Times New Roman" w:hAnsi="Times New Roman" w:cs="Times New Roman" w:hint="cs"/>
          <w:sz w:val="24"/>
          <w:szCs w:val="24"/>
          <w:rtl/>
          <w:lang w:eastAsia="en-GB"/>
        </w:rPr>
        <w:t>:</w:t>
      </w:r>
    </w:p>
    <w:p w14:paraId="72D241B5" w14:textId="77777777" w:rsidR="00354355" w:rsidRPr="00354355" w:rsidRDefault="00354355" w:rsidP="00354355">
      <w:pPr>
        <w:pStyle w:val="ListParagraph"/>
        <w:numPr>
          <w:ilvl w:val="0"/>
          <w:numId w:val="6"/>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التصويت خلال الانتخابات</w:t>
      </w:r>
      <w:r w:rsidRPr="00354355">
        <w:rPr>
          <w:rFonts w:ascii="Times New Roman" w:eastAsia="Times New Roman" w:hAnsi="Times New Roman" w:cs="Times New Roman"/>
          <w:sz w:val="24"/>
          <w:szCs w:val="24"/>
          <w:lang w:eastAsia="en-GB"/>
        </w:rPr>
        <w:t>.</w:t>
      </w:r>
    </w:p>
    <w:p w14:paraId="072F9F23" w14:textId="77777777" w:rsidR="00354355" w:rsidRPr="00354355" w:rsidRDefault="00354355" w:rsidP="00354355">
      <w:pPr>
        <w:pStyle w:val="ListParagraph"/>
        <w:numPr>
          <w:ilvl w:val="0"/>
          <w:numId w:val="6"/>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احترام القانون في الدولة</w:t>
      </w:r>
      <w:r w:rsidRPr="00354355">
        <w:rPr>
          <w:rFonts w:ascii="Times New Roman" w:eastAsia="Times New Roman" w:hAnsi="Times New Roman" w:cs="Times New Roman"/>
          <w:sz w:val="24"/>
          <w:szCs w:val="24"/>
          <w:lang w:eastAsia="en-GB"/>
        </w:rPr>
        <w:t>.</w:t>
      </w:r>
    </w:p>
    <w:p w14:paraId="48F8C839" w14:textId="77777777" w:rsidR="00354355" w:rsidRPr="00354355" w:rsidRDefault="00354355" w:rsidP="00354355">
      <w:pPr>
        <w:pStyle w:val="ListParagraph"/>
        <w:numPr>
          <w:ilvl w:val="0"/>
          <w:numId w:val="6"/>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تحقيق السلام والنظام في البلد</w:t>
      </w:r>
      <w:r w:rsidRPr="00354355">
        <w:rPr>
          <w:rFonts w:ascii="Times New Roman" w:eastAsia="Times New Roman" w:hAnsi="Times New Roman" w:cs="Times New Roman"/>
          <w:sz w:val="24"/>
          <w:szCs w:val="24"/>
          <w:lang w:eastAsia="en-GB"/>
        </w:rPr>
        <w:t>.</w:t>
      </w:r>
    </w:p>
    <w:p w14:paraId="0B2609A1" w14:textId="77777777" w:rsidR="00354355" w:rsidRPr="00354355" w:rsidRDefault="00354355" w:rsidP="00354355">
      <w:pPr>
        <w:pStyle w:val="ListParagraph"/>
        <w:numPr>
          <w:ilvl w:val="0"/>
          <w:numId w:val="6"/>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الحفاظ على سمعة الدولة الطيبة</w:t>
      </w:r>
      <w:r w:rsidRPr="00354355">
        <w:rPr>
          <w:rFonts w:ascii="Times New Roman" w:eastAsia="Times New Roman" w:hAnsi="Times New Roman" w:cs="Times New Roman"/>
          <w:sz w:val="24"/>
          <w:szCs w:val="24"/>
          <w:lang w:eastAsia="en-GB"/>
        </w:rPr>
        <w:t>.</w:t>
      </w:r>
    </w:p>
    <w:p w14:paraId="4D4C0D93" w14:textId="77777777" w:rsidR="00354355" w:rsidRPr="00354355" w:rsidRDefault="00354355" w:rsidP="00354355">
      <w:pPr>
        <w:pStyle w:val="ListParagraph"/>
        <w:numPr>
          <w:ilvl w:val="0"/>
          <w:numId w:val="6"/>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الالتزام بالقوانين والتشريعات في الدولة</w:t>
      </w:r>
      <w:r w:rsidRPr="00354355">
        <w:rPr>
          <w:rFonts w:ascii="Times New Roman" w:eastAsia="Times New Roman" w:hAnsi="Times New Roman" w:cs="Times New Roman"/>
          <w:sz w:val="24"/>
          <w:szCs w:val="24"/>
          <w:lang w:eastAsia="en-GB"/>
        </w:rPr>
        <w:t>.</w:t>
      </w:r>
    </w:p>
    <w:p w14:paraId="79B1A10F" w14:textId="77777777" w:rsidR="00354355" w:rsidRPr="00354355" w:rsidRDefault="00354355" w:rsidP="00354355">
      <w:pPr>
        <w:pStyle w:val="ListParagraph"/>
        <w:numPr>
          <w:ilvl w:val="0"/>
          <w:numId w:val="6"/>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طاعة واحترام النفس، المجتمع، والحكومة</w:t>
      </w:r>
      <w:r w:rsidRPr="00354355">
        <w:rPr>
          <w:rFonts w:ascii="Times New Roman" w:eastAsia="Times New Roman" w:hAnsi="Times New Roman" w:cs="Times New Roman"/>
          <w:sz w:val="24"/>
          <w:szCs w:val="24"/>
          <w:lang w:eastAsia="en-GB"/>
        </w:rPr>
        <w:t>.</w:t>
      </w:r>
    </w:p>
    <w:p w14:paraId="2E7CA26E" w14:textId="77777777" w:rsidR="00354355" w:rsidRPr="00354355" w:rsidRDefault="00354355" w:rsidP="00354355">
      <w:pPr>
        <w:pStyle w:val="ListParagraph"/>
        <w:numPr>
          <w:ilvl w:val="0"/>
          <w:numId w:val="6"/>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الالتزام بدفع الرسوم والضرائب في موعدها</w:t>
      </w:r>
      <w:r w:rsidRPr="00354355">
        <w:rPr>
          <w:rFonts w:ascii="Times New Roman" w:eastAsia="Times New Roman" w:hAnsi="Times New Roman" w:cs="Times New Roman"/>
          <w:sz w:val="24"/>
          <w:szCs w:val="24"/>
          <w:lang w:eastAsia="en-GB"/>
        </w:rPr>
        <w:t>.</w:t>
      </w:r>
    </w:p>
    <w:p w14:paraId="7E7011AD" w14:textId="77777777" w:rsidR="00354355" w:rsidRPr="00354355" w:rsidRDefault="00354355" w:rsidP="00354355">
      <w:pPr>
        <w:pStyle w:val="ListParagraph"/>
        <w:numPr>
          <w:ilvl w:val="0"/>
          <w:numId w:val="6"/>
        </w:numPr>
        <w:bidi/>
        <w:spacing w:before="100" w:beforeAutospacing="1" w:after="100" w:afterAutospacing="1" w:line="240" w:lineRule="auto"/>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عدم التهرب من التجنيد في القوات المسلحة حينما تكون الخدمة العسكرية إجبارية من أجل حماية البلاد</w:t>
      </w:r>
      <w:r w:rsidRPr="00354355">
        <w:rPr>
          <w:rFonts w:ascii="Times New Roman" w:eastAsia="Times New Roman" w:hAnsi="Times New Roman" w:cs="Times New Roman"/>
          <w:sz w:val="24"/>
          <w:szCs w:val="24"/>
          <w:lang w:eastAsia="en-GB"/>
        </w:rPr>
        <w:t>.</w:t>
      </w:r>
    </w:p>
    <w:p w14:paraId="2C631123" w14:textId="77777777" w:rsidR="00354355" w:rsidRPr="00354355" w:rsidRDefault="00354355" w:rsidP="0035435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354355">
        <w:rPr>
          <w:rFonts w:ascii="Times New Roman" w:eastAsia="Times New Roman" w:hAnsi="Times New Roman" w:cs="Times New Roman"/>
          <w:b/>
          <w:bCs/>
          <w:sz w:val="36"/>
          <w:szCs w:val="36"/>
          <w:rtl/>
          <w:lang w:eastAsia="en-GB"/>
        </w:rPr>
        <w:t>خاتمة بحث عن الحقوق والواجبات</w:t>
      </w:r>
    </w:p>
    <w:p w14:paraId="6F9525C8" w14:textId="7100A931" w:rsidR="00354355" w:rsidRPr="00354355" w:rsidRDefault="00354355" w:rsidP="0035435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54355">
        <w:rPr>
          <w:rFonts w:ascii="Times New Roman" w:eastAsia="Times New Roman" w:hAnsi="Times New Roman" w:cs="Times New Roman"/>
          <w:sz w:val="24"/>
          <w:szCs w:val="24"/>
          <w:rtl/>
          <w:lang w:eastAsia="en-GB"/>
        </w:rPr>
        <w:t>يمكن التأكيد على أن الحقوق والواجبات ركنان يعتمدان على القناعات والمبادئ، والتي يتم تحديدها من جهات كثيرة، سواءً كانت مهنية، شخصية، أو عامة، لذلك يجب على كل مواطن السعي من أجل الحصول على حقوقه، فضلًا عن اهتمامه بعيش أسرته حياة مستقرة في الدولة، علاوةً على ضرورة التزامه بواجباته تجاه الدولة والأمة، مما يساعد على الحياة في مجتمع متقدم ويسوده السلام</w:t>
      </w:r>
      <w:r>
        <w:rPr>
          <w:rFonts w:ascii="Times New Roman" w:eastAsia="Times New Roman" w:hAnsi="Times New Roman" w:cs="Times New Roman" w:hint="cs"/>
          <w:sz w:val="24"/>
          <w:szCs w:val="24"/>
          <w:rtl/>
          <w:lang w:eastAsia="en-GB"/>
        </w:rPr>
        <w:t>.</w:t>
      </w:r>
    </w:p>
    <w:p w14:paraId="39E3ABCC"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235"/>
    <w:multiLevelType w:val="hybridMultilevel"/>
    <w:tmpl w:val="5BA42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924485"/>
    <w:multiLevelType w:val="multilevel"/>
    <w:tmpl w:val="DD98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B78A7"/>
    <w:multiLevelType w:val="multilevel"/>
    <w:tmpl w:val="E47C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110A9"/>
    <w:multiLevelType w:val="hybridMultilevel"/>
    <w:tmpl w:val="D3969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C2150D"/>
    <w:multiLevelType w:val="hybridMultilevel"/>
    <w:tmpl w:val="6A3CF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F61F23"/>
    <w:multiLevelType w:val="multilevel"/>
    <w:tmpl w:val="65DA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5218484">
    <w:abstractNumId w:val="2"/>
  </w:num>
  <w:num w:numId="2" w16cid:durableId="672756501">
    <w:abstractNumId w:val="1"/>
  </w:num>
  <w:num w:numId="3" w16cid:durableId="996038546">
    <w:abstractNumId w:val="5"/>
  </w:num>
  <w:num w:numId="4" w16cid:durableId="1185483357">
    <w:abstractNumId w:val="4"/>
  </w:num>
  <w:num w:numId="5" w16cid:durableId="2031489999">
    <w:abstractNumId w:val="3"/>
  </w:num>
  <w:num w:numId="6" w16cid:durableId="112716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BC"/>
    <w:rsid w:val="00354355"/>
    <w:rsid w:val="004109BC"/>
    <w:rsid w:val="00583D17"/>
    <w:rsid w:val="00867737"/>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E444"/>
  <w15:chartTrackingRefBased/>
  <w15:docId w15:val="{FE823F65-FD14-4F42-9099-9CBCB34C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2022-08-28T18:59:00Z</dcterms:created>
  <dcterms:modified xsi:type="dcterms:W3CDTF">2022-08-28T19:00:00Z</dcterms:modified>
</cp:coreProperties>
</file>